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7C8B" w14:textId="27E20AA7" w:rsidR="00B509CA" w:rsidRPr="008E68B1" w:rsidRDefault="00CC7D3F" w:rsidP="00B509CA">
      <w:pPr>
        <w:pStyle w:val="Textoindependiente"/>
        <w:spacing w:line="242" w:lineRule="auto"/>
        <w:ind w:right="49"/>
        <w:jc w:val="both"/>
        <w:rPr>
          <w:b/>
        </w:rPr>
      </w:pPr>
      <w:r w:rsidRPr="008E68B1">
        <w:rPr>
          <w:b/>
        </w:rPr>
        <w:t>L</w:t>
      </w:r>
      <w:r w:rsidR="00E87FE1">
        <w:rPr>
          <w:b/>
        </w:rPr>
        <w:t>A</w:t>
      </w:r>
      <w:r w:rsidRPr="008E68B1">
        <w:rPr>
          <w:b/>
        </w:rPr>
        <w:t xml:space="preserve"> C. MTRA. DIANA MORENO REA, EN SU CARÁCTER DE PRESIDENTA MUNICIPAL CONSTITUCIONAL DEL MUNICIPIO DE NOPALA DE VILLAGRÁN, ESTADO DE HIDALGO</w:t>
      </w:r>
      <w:r w:rsidR="00226854" w:rsidRPr="008E68B1">
        <w:rPr>
          <w:b/>
        </w:rPr>
        <w:t>, HACE SABER A SUS HABITANTES LO SIGUIENTE:</w:t>
      </w:r>
    </w:p>
    <w:p w14:paraId="092E7F0A" w14:textId="6512B460" w:rsidR="00226854" w:rsidRPr="008E68B1" w:rsidRDefault="00226854" w:rsidP="00B509CA">
      <w:pPr>
        <w:pStyle w:val="Textoindependiente"/>
        <w:spacing w:line="242" w:lineRule="auto"/>
        <w:ind w:right="49"/>
        <w:jc w:val="both"/>
        <w:rPr>
          <w:b/>
        </w:rPr>
      </w:pPr>
    </w:p>
    <w:p w14:paraId="0452E138" w14:textId="5F8EF7D1" w:rsidR="00CC7D3F" w:rsidRPr="008E68B1" w:rsidRDefault="00734380" w:rsidP="00B509CA">
      <w:pPr>
        <w:pStyle w:val="Textoindependiente"/>
        <w:spacing w:line="242" w:lineRule="auto"/>
        <w:ind w:right="49"/>
        <w:jc w:val="both"/>
        <w:rPr>
          <w:b/>
        </w:rPr>
      </w:pPr>
      <w:r w:rsidRPr="008E68B1">
        <w:rPr>
          <w:b/>
        </w:rPr>
        <w:t>EL AYUNTAMINETO DE NOPALA DE VILLAGRÁN, EN USO DE LAS FACULTADES QUE NOS CONFIEREN LOS ARTÍCULOS 115 FRACCIÓN II DE LA CONSTITUCIÓN POLÍTICA DE LOS ESTADOS UNIDOS MEXICANOS, 141 FRACCIÓN II DE LA CONSTITUCIÓN POLÍTICA DEL ESTADO DE HIDALGO; Y</w:t>
      </w:r>
      <w:r w:rsidR="00BB58DA">
        <w:rPr>
          <w:b/>
        </w:rPr>
        <w:t xml:space="preserve"> </w:t>
      </w:r>
      <w:r w:rsidRPr="008E68B1">
        <w:rPr>
          <w:b/>
        </w:rPr>
        <w:t xml:space="preserve">7, 56 FRACCIÓN I INCISO B) Y 60 FRACCIÓN I INCISO A) DE LA LEY ORGÁNICA MUNICIPAL PARA EL ESTADO DE HIDALGO; Y </w:t>
      </w:r>
    </w:p>
    <w:p w14:paraId="08AE5F9C" w14:textId="77777777" w:rsidR="00CC7D3F" w:rsidRPr="008E68B1" w:rsidRDefault="00CC7D3F" w:rsidP="00B509CA">
      <w:pPr>
        <w:pStyle w:val="Textoindependiente"/>
        <w:spacing w:line="242" w:lineRule="auto"/>
        <w:ind w:right="49"/>
        <w:jc w:val="both"/>
        <w:rPr>
          <w:b/>
        </w:rPr>
      </w:pPr>
    </w:p>
    <w:p w14:paraId="36D71554" w14:textId="62B679C6" w:rsidR="00B509CA" w:rsidRPr="008E68B1" w:rsidRDefault="00734380" w:rsidP="00734380">
      <w:pPr>
        <w:pStyle w:val="Textoindependiente"/>
        <w:spacing w:line="242" w:lineRule="auto"/>
        <w:ind w:right="49"/>
        <w:jc w:val="center"/>
      </w:pPr>
      <w:r w:rsidRPr="008E68B1">
        <w:rPr>
          <w:b/>
        </w:rPr>
        <w:t>CONSIDERANDO</w:t>
      </w:r>
    </w:p>
    <w:p w14:paraId="745A0E48" w14:textId="29078B9B" w:rsidR="00B509CA" w:rsidRDefault="00B509CA" w:rsidP="00B509CA">
      <w:pPr>
        <w:pStyle w:val="Textoindependiente"/>
        <w:spacing w:line="242" w:lineRule="auto"/>
        <w:ind w:right="49"/>
        <w:jc w:val="both"/>
      </w:pPr>
    </w:p>
    <w:p w14:paraId="6D58F995" w14:textId="77777777" w:rsidR="00783F01" w:rsidRDefault="00783F01" w:rsidP="00B509CA">
      <w:pPr>
        <w:pStyle w:val="Textoindependiente"/>
        <w:spacing w:line="242" w:lineRule="auto"/>
        <w:ind w:right="49"/>
        <w:jc w:val="both"/>
      </w:pPr>
      <w:r w:rsidRPr="00783F01">
        <w:rPr>
          <w:b/>
          <w:bCs/>
        </w:rPr>
        <w:t>Primero. -</w:t>
      </w:r>
      <w:r>
        <w:t xml:space="preserve"> El veintisiete de mayo de dos mil quince se publicó en el Diario Oficial de la Federación el Decreto por el cual se reformaron y adicionaron diversas disposiciones en materia de combate a la corrupción de la Constitución Política de los Estados Unidos Mexicanos. </w:t>
      </w:r>
    </w:p>
    <w:p w14:paraId="0714B3D5" w14:textId="77777777" w:rsidR="00783F01" w:rsidRDefault="00783F01" w:rsidP="00B509CA">
      <w:pPr>
        <w:pStyle w:val="Textoindependiente"/>
        <w:spacing w:line="242" w:lineRule="auto"/>
        <w:ind w:right="49"/>
        <w:jc w:val="both"/>
      </w:pPr>
    </w:p>
    <w:p w14:paraId="218387FC" w14:textId="76BA0E2D" w:rsidR="00783F01" w:rsidRDefault="00783F01" w:rsidP="00B509CA">
      <w:pPr>
        <w:pStyle w:val="Textoindependiente"/>
        <w:spacing w:line="242" w:lineRule="auto"/>
        <w:ind w:right="49"/>
        <w:jc w:val="both"/>
      </w:pPr>
      <w:r w:rsidRPr="00783F01">
        <w:rPr>
          <w:b/>
          <w:bCs/>
        </w:rPr>
        <w:t>Segundo.-</w:t>
      </w:r>
      <w:r>
        <w:t xml:space="preserve"> El doce de octubre de dos mil dieciocho se publicó en el Diario Oficial de la Federación el Decreto por el cual se dan a conocer los Lineamientos para la Emisión del Código de Ética a que se refieren los artículos 16 de la Ley General de Responsabilidades Administrativas, mismos que tienen por objeto establecer los elementos a considerar para la emisión del Código de Ética, así como sentar las bases de principios rectores que regirán las políticas transversales, integrales, sistemáticas, continuas y evalua</w:t>
      </w:r>
      <w:r w:rsidR="00983FF2">
        <w:t>bles</w:t>
      </w:r>
      <w:r>
        <w:t xml:space="preserve"> que, en materia de integridad y ética pública emitan los entes públicos; en el cual se establece el contenido mínimo de los códigos de </w:t>
      </w:r>
      <w:r w:rsidR="00224AF4">
        <w:t>ética</w:t>
      </w:r>
      <w:r>
        <w:t>.</w:t>
      </w:r>
    </w:p>
    <w:p w14:paraId="22248201" w14:textId="6D9C1D21" w:rsidR="00783F01" w:rsidRDefault="00783F01" w:rsidP="00B509CA">
      <w:pPr>
        <w:pStyle w:val="Textoindependiente"/>
        <w:spacing w:line="242" w:lineRule="auto"/>
        <w:ind w:right="49"/>
        <w:jc w:val="both"/>
      </w:pPr>
    </w:p>
    <w:p w14:paraId="0B42734B" w14:textId="18C3604D" w:rsidR="00B509CA" w:rsidRPr="008E68B1" w:rsidRDefault="00983FF2" w:rsidP="00B509CA">
      <w:pPr>
        <w:pStyle w:val="Textoindependiente"/>
        <w:spacing w:line="242" w:lineRule="auto"/>
        <w:ind w:right="49"/>
        <w:jc w:val="both"/>
      </w:pPr>
      <w:r w:rsidRPr="008E68B1">
        <w:rPr>
          <w:b/>
        </w:rPr>
        <w:t>Tercero.-</w:t>
      </w:r>
      <w:r w:rsidRPr="008E68B1">
        <w:t xml:space="preserve"> </w:t>
      </w:r>
      <w:r w:rsidR="00B509CA" w:rsidRPr="008E68B1">
        <w:t>Que de conformidad con los artículos 109, fracción III de la Constitución Política de los Estados Unidos Mexicanos, 5 de la Ley General del Sistema Nacional Anticorrupción</w:t>
      </w:r>
      <w:r>
        <w:t>, 6,</w:t>
      </w:r>
      <w:r w:rsidR="00B509CA" w:rsidRPr="008E68B1">
        <w:t xml:space="preserve"> 7 </w:t>
      </w:r>
      <w:r>
        <w:t xml:space="preserve">y 16 </w:t>
      </w:r>
      <w:r w:rsidR="00B509CA" w:rsidRPr="008E68B1">
        <w:t>de la Ley General de Responsabilidades Administrativas</w:t>
      </w:r>
      <w:r>
        <w:t xml:space="preserve"> y 12, 13 y 15  de la </w:t>
      </w:r>
      <w:r w:rsidRPr="008E68B1">
        <w:t>Ley de Responsabilidades Administrativas</w:t>
      </w:r>
      <w:r>
        <w:t xml:space="preserve"> del Estado de Hidalgo, </w:t>
      </w:r>
      <w:r w:rsidR="00B509CA" w:rsidRPr="008E68B1">
        <w:t xml:space="preserve"> se establecen la legalidad, la objetividad, el profesionalismo, la honradez, la lealtad, la imparcialidad, la eficiencia, la eficacia, la equidad, la transparencia, la economía, la integridad y la competencia por mérito, como los principios que rigen al servicio público.</w:t>
      </w:r>
    </w:p>
    <w:p w14:paraId="0F4DBB2C" w14:textId="5CD84EC3" w:rsidR="00B509CA" w:rsidRDefault="00B509CA" w:rsidP="00B509CA">
      <w:pPr>
        <w:pStyle w:val="Textoindependiente"/>
        <w:spacing w:line="242" w:lineRule="auto"/>
        <w:ind w:right="49"/>
        <w:jc w:val="both"/>
      </w:pPr>
    </w:p>
    <w:p w14:paraId="7AC0987E" w14:textId="07D1F8C7" w:rsidR="00BB58DA" w:rsidRDefault="00BB58DA" w:rsidP="00B509CA">
      <w:pPr>
        <w:pStyle w:val="Textoindependiente"/>
        <w:spacing w:line="242" w:lineRule="auto"/>
        <w:ind w:right="49"/>
        <w:jc w:val="both"/>
      </w:pPr>
      <w:r w:rsidRPr="008E68B1">
        <w:rPr>
          <w:b/>
        </w:rPr>
        <w:t>Cuarto. -</w:t>
      </w:r>
      <w:r w:rsidRPr="008E68B1">
        <w:t xml:space="preserve"> </w:t>
      </w:r>
      <w:r>
        <w:t xml:space="preserve">Que la Ley General de Responsabilidades Administrativas en su artículo 6 y el artículo 12 </w:t>
      </w:r>
      <w:r w:rsidRPr="008E68B1">
        <w:t>Ley de Responsabilidades Administrativas</w:t>
      </w:r>
      <w:r>
        <w:t xml:space="preserve"> del Estado de Hidalgo, establecen la obligación para todos los entes públicos a crear y mantener condiciones estructurales y normativas que permitan el adecuado funcionamiento del Estado en su conjunto y la actuación ética y responsable de cada servidor público. </w:t>
      </w:r>
    </w:p>
    <w:p w14:paraId="2829B9C3" w14:textId="77777777" w:rsidR="00BB58DA" w:rsidRDefault="00BB58DA" w:rsidP="00B509CA">
      <w:pPr>
        <w:pStyle w:val="Textoindependiente"/>
        <w:spacing w:line="242" w:lineRule="auto"/>
        <w:ind w:right="49"/>
        <w:jc w:val="both"/>
      </w:pPr>
    </w:p>
    <w:p w14:paraId="71527C4F" w14:textId="59FCB646" w:rsidR="00BB58DA" w:rsidRDefault="00BB58DA" w:rsidP="00B509CA">
      <w:pPr>
        <w:pStyle w:val="Textoindependiente"/>
        <w:spacing w:line="242" w:lineRule="auto"/>
        <w:ind w:right="49"/>
        <w:jc w:val="both"/>
      </w:pPr>
      <w:r w:rsidRPr="00BB58DA">
        <w:rPr>
          <w:b/>
          <w:bCs/>
        </w:rPr>
        <w:t>Quinto. -</w:t>
      </w:r>
      <w:r>
        <w:t xml:space="preserve"> Que en términos de los artículos 16 y 49 fracción I de la Ley General de Responsabilidades Administrativas, los artículos 15 y 48 fracción I de la </w:t>
      </w:r>
      <w:r w:rsidRPr="008E68B1">
        <w:t>Ley de Responsabilidades Administrativas</w:t>
      </w:r>
      <w:r>
        <w:t xml:space="preserve"> del Estado de Hidalgo, el personal que labore en el servicio público deberá observar el Código de Ética que emitan las secretarías o los Órganos Internos de Control, conforme a los lineamientos que emita el Sistema Nacional Anticorrupción para que, en su actuación, impere una conducta digna que responda a las necesidades de la sociedad y que oriente su desempeño.</w:t>
      </w:r>
    </w:p>
    <w:p w14:paraId="02B392D9" w14:textId="77777777" w:rsidR="00BB58DA" w:rsidRPr="008E68B1" w:rsidRDefault="00BB58DA" w:rsidP="00B509CA">
      <w:pPr>
        <w:pStyle w:val="Textoindependiente"/>
        <w:spacing w:line="242" w:lineRule="auto"/>
        <w:ind w:right="49"/>
        <w:jc w:val="both"/>
      </w:pPr>
    </w:p>
    <w:p w14:paraId="34123FEE" w14:textId="059C3DD7" w:rsidR="00B509CA" w:rsidRPr="008E68B1" w:rsidRDefault="00BB58DA" w:rsidP="00B509CA">
      <w:pPr>
        <w:pStyle w:val="Textoindependiente"/>
        <w:spacing w:line="242" w:lineRule="auto"/>
        <w:ind w:right="49"/>
        <w:jc w:val="both"/>
      </w:pPr>
      <w:r>
        <w:rPr>
          <w:b/>
        </w:rPr>
        <w:t>Sexto</w:t>
      </w:r>
      <w:r w:rsidR="00983FF2" w:rsidRPr="008E68B1">
        <w:rPr>
          <w:b/>
        </w:rPr>
        <w:t>. -</w:t>
      </w:r>
      <w:r w:rsidR="00983FF2" w:rsidRPr="008E68B1">
        <w:t xml:space="preserve"> </w:t>
      </w:r>
      <w:r w:rsidR="00B509CA" w:rsidRPr="008E68B1">
        <w:t>Que será obligación de cada persona servidora pública de esta administración Municipal tener una actuación ética y responsable.</w:t>
      </w:r>
    </w:p>
    <w:p w14:paraId="3B2B6919" w14:textId="77777777" w:rsidR="00B509CA" w:rsidRPr="008E68B1" w:rsidRDefault="00B509CA" w:rsidP="00B509CA">
      <w:pPr>
        <w:pStyle w:val="Textoindependiente"/>
        <w:spacing w:line="242" w:lineRule="auto"/>
        <w:ind w:right="49"/>
        <w:jc w:val="both"/>
      </w:pPr>
    </w:p>
    <w:p w14:paraId="0B6BC38B" w14:textId="4AB7C61A" w:rsidR="00B509CA" w:rsidRPr="008E68B1" w:rsidRDefault="00223035" w:rsidP="00B509CA">
      <w:pPr>
        <w:pStyle w:val="Textoindependiente"/>
        <w:spacing w:line="242" w:lineRule="auto"/>
        <w:ind w:right="49"/>
        <w:jc w:val="both"/>
      </w:pPr>
      <w:r>
        <w:rPr>
          <w:b/>
        </w:rPr>
        <w:t>Séptimo</w:t>
      </w:r>
      <w:r w:rsidR="00983FF2" w:rsidRPr="008E68B1">
        <w:rPr>
          <w:b/>
        </w:rPr>
        <w:t>. -</w:t>
      </w:r>
      <w:r w:rsidR="00983FF2" w:rsidRPr="008E68B1">
        <w:t xml:space="preserve"> </w:t>
      </w:r>
      <w:r w:rsidR="00B509CA" w:rsidRPr="008E68B1">
        <w:t>Que el Municipio promueve acciones para fortalecer la transparencia, la rendición de cuentas, la legalidad y el combate a la corrupción; sin embargo, los verdaderos cambios se gestan a partir del agregado de las acciones de las personas servidoras públicas de manera individual, que asumen una cultura ética y conductual de servicio a la sociedad, convencidas de la dignidad e importancia de su tarea.</w:t>
      </w:r>
    </w:p>
    <w:p w14:paraId="0AA9D5EB" w14:textId="77777777" w:rsidR="00341E91" w:rsidRPr="008E68B1" w:rsidRDefault="00341E91" w:rsidP="00B509CA">
      <w:pPr>
        <w:pStyle w:val="Textoindependiente"/>
        <w:spacing w:before="7"/>
        <w:ind w:right="49"/>
      </w:pPr>
    </w:p>
    <w:p w14:paraId="432A1E81" w14:textId="77777777" w:rsidR="00BB58DA" w:rsidRDefault="00BB58DA" w:rsidP="00B509CA">
      <w:pPr>
        <w:pStyle w:val="Textoindependiente"/>
        <w:ind w:right="49"/>
      </w:pPr>
      <w:r>
        <w:t xml:space="preserve">Por todo lo expuesto se tiene a bien emitir el siguiente: </w:t>
      </w:r>
    </w:p>
    <w:p w14:paraId="46B960AF" w14:textId="77777777" w:rsidR="00341E91" w:rsidRDefault="00341E91" w:rsidP="00B509CA">
      <w:pPr>
        <w:pStyle w:val="Textoindependiente"/>
        <w:ind w:right="49"/>
      </w:pPr>
    </w:p>
    <w:p w14:paraId="720998E3" w14:textId="77777777" w:rsidR="00BB58DA" w:rsidRDefault="00BB58DA" w:rsidP="00B509CA">
      <w:pPr>
        <w:pStyle w:val="Textoindependiente"/>
        <w:ind w:right="49"/>
      </w:pPr>
    </w:p>
    <w:p w14:paraId="0C9F09C5" w14:textId="41E10F02" w:rsidR="00B509CA" w:rsidRPr="00BB58DA" w:rsidRDefault="00BB58DA" w:rsidP="00BB58DA">
      <w:pPr>
        <w:pStyle w:val="Textoindependiente"/>
        <w:ind w:right="49"/>
        <w:jc w:val="center"/>
        <w:rPr>
          <w:b/>
          <w:bCs/>
        </w:rPr>
      </w:pPr>
      <w:r w:rsidRPr="00BB58DA">
        <w:rPr>
          <w:b/>
          <w:bCs/>
        </w:rPr>
        <w:lastRenderedPageBreak/>
        <w:t>ACUERDO</w:t>
      </w:r>
    </w:p>
    <w:p w14:paraId="07C4E896" w14:textId="77777777" w:rsidR="00BB58DA" w:rsidRPr="008E68B1" w:rsidRDefault="00BB58DA" w:rsidP="00B509CA">
      <w:pPr>
        <w:pStyle w:val="Textoindependiente"/>
        <w:ind w:right="49"/>
        <w:rPr>
          <w:b/>
        </w:rPr>
      </w:pPr>
    </w:p>
    <w:p w14:paraId="49F0800D" w14:textId="1D251864" w:rsidR="00B509CA" w:rsidRPr="00BB58DA" w:rsidRDefault="00BB58DA" w:rsidP="00BB58DA">
      <w:pPr>
        <w:pStyle w:val="Textoindependiente"/>
        <w:spacing w:before="1"/>
        <w:ind w:right="49"/>
        <w:jc w:val="center"/>
        <w:rPr>
          <w:b/>
          <w:bCs/>
        </w:rPr>
      </w:pPr>
      <w:r w:rsidRPr="00BB58DA">
        <w:rPr>
          <w:b/>
          <w:bCs/>
        </w:rPr>
        <w:t>QUE CONTIENE EL CÓDIGO DE ÉTICA PARA LOS SERVIDORES PÚBLICOS DEL MUNICIPIO DE NOPALA DE VILLAGRÁN, ESTADO DE HIDALGO</w:t>
      </w:r>
    </w:p>
    <w:p w14:paraId="2A6D5B79" w14:textId="1D283FEE" w:rsidR="00B509CA" w:rsidRPr="008E68B1" w:rsidRDefault="00B509CA" w:rsidP="00B509CA">
      <w:pPr>
        <w:pStyle w:val="Textoindependiente"/>
        <w:ind w:right="49"/>
        <w:rPr>
          <w:b/>
        </w:rPr>
      </w:pPr>
      <w:r w:rsidRPr="008E68B1">
        <w:rPr>
          <w:b/>
        </w:rPr>
        <w:t xml:space="preserve"> </w:t>
      </w:r>
    </w:p>
    <w:p w14:paraId="2C294B0E" w14:textId="455DE321" w:rsidR="00E50AA9" w:rsidRPr="008E68B1" w:rsidRDefault="004A6543" w:rsidP="004A6543">
      <w:pPr>
        <w:pStyle w:val="Textoindependiente"/>
        <w:ind w:right="49"/>
        <w:jc w:val="center"/>
        <w:rPr>
          <w:b/>
        </w:rPr>
      </w:pPr>
      <w:r w:rsidRPr="008E68B1">
        <w:rPr>
          <w:b/>
        </w:rPr>
        <w:t>CAPÍTULO I</w:t>
      </w:r>
    </w:p>
    <w:p w14:paraId="405B0840" w14:textId="77777777" w:rsidR="00B509CA" w:rsidRPr="008E68B1" w:rsidRDefault="00B509CA" w:rsidP="00B509CA">
      <w:pPr>
        <w:pStyle w:val="Textoindependiente"/>
        <w:ind w:right="49"/>
        <w:jc w:val="center"/>
        <w:rPr>
          <w:b/>
        </w:rPr>
      </w:pPr>
      <w:r w:rsidRPr="008E68B1">
        <w:rPr>
          <w:b/>
        </w:rPr>
        <w:t xml:space="preserve">DISPOSICIONES GENERALES </w:t>
      </w:r>
    </w:p>
    <w:p w14:paraId="7F584A2D" w14:textId="77777777" w:rsidR="00B509CA" w:rsidRPr="008E68B1" w:rsidRDefault="00B509CA" w:rsidP="00B509CA">
      <w:pPr>
        <w:pStyle w:val="Textoindependiente"/>
        <w:spacing w:before="10"/>
        <w:ind w:right="49"/>
      </w:pPr>
    </w:p>
    <w:p w14:paraId="52614F34" w14:textId="2A987E9C" w:rsidR="004A6543" w:rsidRPr="008E68B1" w:rsidRDefault="00B509CA" w:rsidP="00B509CA">
      <w:pPr>
        <w:pStyle w:val="Textoindependiente"/>
        <w:ind w:right="49"/>
        <w:jc w:val="both"/>
        <w:rPr>
          <w:b/>
        </w:rPr>
      </w:pPr>
      <w:r w:rsidRPr="008E68B1">
        <w:rPr>
          <w:b/>
        </w:rPr>
        <w:t xml:space="preserve">Artículo 1.- </w:t>
      </w:r>
      <w:r w:rsidR="004A6543" w:rsidRPr="008E68B1">
        <w:t xml:space="preserve">Este Código de Ética, es de observancia general y obligatoria para todas las personas servidoras públicas municipales que desempeñen un empleo, cargo o comisión dentro de la Administración Pública Municipal de </w:t>
      </w:r>
      <w:r w:rsidR="00BA1331" w:rsidRPr="008E68B1">
        <w:t>Nopala de Villagrán, Hidalgo</w:t>
      </w:r>
      <w:r w:rsidR="004A6543" w:rsidRPr="008E68B1">
        <w:t>; así como cualquier otro lugar, evento, ámbito, dependencia, o circunstancia donde las personas servidoras públicas públicos municipales, actúen o representen a las Unidades Administrativas de las mismas, o su imagen personal esté directamente relacionada con la imagen de la Administración</w:t>
      </w:r>
      <w:r w:rsidR="00BA1331" w:rsidRPr="008E68B1">
        <w:t>, sin perjuicio de los establecidos en otras normas o disposiciones que los regulen, así mismo toda persona que ingrese y se encuentre adscrita a la administración municipal deberá conocer y dar cabal observancia al presente Código de Ética.</w:t>
      </w:r>
    </w:p>
    <w:p w14:paraId="79E28548" w14:textId="77777777" w:rsidR="004A6543" w:rsidRPr="008E68B1" w:rsidRDefault="004A6543" w:rsidP="00B509CA">
      <w:pPr>
        <w:pStyle w:val="Textoindependiente"/>
        <w:ind w:right="49"/>
        <w:jc w:val="both"/>
        <w:rPr>
          <w:b/>
        </w:rPr>
      </w:pPr>
    </w:p>
    <w:p w14:paraId="31C84FC2" w14:textId="2BFE0F50" w:rsidR="008E68B1" w:rsidRPr="008E68B1" w:rsidRDefault="00B509CA" w:rsidP="00B509CA">
      <w:pPr>
        <w:pStyle w:val="Textoindependiente"/>
        <w:ind w:right="49"/>
        <w:jc w:val="both"/>
        <w:rPr>
          <w:b/>
        </w:rPr>
      </w:pPr>
      <w:r w:rsidRPr="008E68B1">
        <w:rPr>
          <w:b/>
        </w:rPr>
        <w:t>Artículo 2.-</w:t>
      </w:r>
      <w:r w:rsidR="008E68B1" w:rsidRPr="008E68B1">
        <w:rPr>
          <w:b/>
        </w:rPr>
        <w:t xml:space="preserve"> </w:t>
      </w:r>
      <w:r w:rsidR="008E68B1" w:rsidRPr="008E68B1">
        <w:t>Es un instrumento jurídico que tiene por objeto regir las actuaciones de los servidores públicos de la Administración Pública Municipal de Nopala de Villagrán, Hidalgo, en congruencia con los principios, valores y reglas de integridad que en él se establecen, mismas que deberán observar en el desempeño de las funciones que, con motivo de su empleo, cargo o comisión, a fin de mejorar la calidad en el servicio, acrecentando con esto la confianza de la ciudadanía.</w:t>
      </w:r>
    </w:p>
    <w:p w14:paraId="1B3CC061" w14:textId="77777777" w:rsidR="008E68B1" w:rsidRPr="008E68B1" w:rsidRDefault="008E68B1" w:rsidP="00B509CA">
      <w:pPr>
        <w:pStyle w:val="Textoindependiente"/>
        <w:ind w:right="49"/>
        <w:jc w:val="both"/>
        <w:rPr>
          <w:b/>
        </w:rPr>
      </w:pPr>
    </w:p>
    <w:p w14:paraId="62830DA4" w14:textId="2455C995" w:rsidR="008E68B1" w:rsidRPr="008E68B1" w:rsidRDefault="00B509CA" w:rsidP="00B509CA">
      <w:pPr>
        <w:pStyle w:val="Textoindependiente"/>
        <w:ind w:right="49"/>
        <w:jc w:val="both"/>
      </w:pPr>
      <w:r w:rsidRPr="008E68B1">
        <w:rPr>
          <w:b/>
        </w:rPr>
        <w:t xml:space="preserve">Artículo 3.- </w:t>
      </w:r>
      <w:r w:rsidR="008E68B1" w:rsidRPr="008E68B1">
        <w:t>El lenguaje empleado en este Código no busca generar ninguna distinción ni marcar diferencias entre hombres y mujeres, por lo que las referencias o alusiones en la redacción hechas hacia un género representan a ambos sexos.</w:t>
      </w:r>
    </w:p>
    <w:p w14:paraId="0A23294E" w14:textId="01F45674" w:rsidR="008E68B1" w:rsidRPr="008E68B1" w:rsidRDefault="008E68B1" w:rsidP="00B509CA">
      <w:pPr>
        <w:pStyle w:val="Textoindependiente"/>
        <w:ind w:right="49"/>
        <w:jc w:val="both"/>
      </w:pPr>
    </w:p>
    <w:p w14:paraId="15A54DB3" w14:textId="3D5F9ACF" w:rsidR="008E68B1" w:rsidRPr="008E68B1" w:rsidRDefault="008E68B1" w:rsidP="00B509CA">
      <w:pPr>
        <w:pStyle w:val="Textoindependiente"/>
        <w:ind w:right="49"/>
        <w:jc w:val="both"/>
        <w:rPr>
          <w:b/>
          <w:bCs/>
        </w:rPr>
      </w:pPr>
      <w:r w:rsidRPr="008E68B1">
        <w:rPr>
          <w:b/>
          <w:bCs/>
        </w:rPr>
        <w:t xml:space="preserve">Articulo 4. - </w:t>
      </w:r>
      <w:r w:rsidRPr="008E68B1">
        <w:t>Tod</w:t>
      </w:r>
      <w:r w:rsidR="0060560F">
        <w:t>a</w:t>
      </w:r>
      <w:r w:rsidRPr="008E68B1">
        <w:t xml:space="preserve"> persona servidora pública que conozca de cualquier hecho contrario a la normatividad dispuesta en el presente Código, que atente contra los valores y principios contenidos aquí establecidos, está en el deber de informar a sus superiores de la dependencia o área en el que presten sus servicios sobre el presunto infractor, así como de las faltas cometidas.</w:t>
      </w:r>
    </w:p>
    <w:p w14:paraId="547E103B" w14:textId="6CA8BF77" w:rsidR="008E68B1" w:rsidRPr="008E68B1" w:rsidRDefault="008E68B1" w:rsidP="00B509CA">
      <w:pPr>
        <w:pStyle w:val="Textoindependiente"/>
        <w:ind w:right="49"/>
        <w:jc w:val="both"/>
        <w:rPr>
          <w:b/>
        </w:rPr>
      </w:pPr>
    </w:p>
    <w:p w14:paraId="324A0B03" w14:textId="25BD711B" w:rsidR="00B509CA" w:rsidRPr="008E68B1" w:rsidRDefault="0060560F" w:rsidP="00B509CA">
      <w:pPr>
        <w:pStyle w:val="Textoindependiente"/>
        <w:ind w:right="49"/>
        <w:jc w:val="both"/>
      </w:pPr>
      <w:r>
        <w:rPr>
          <w:b/>
          <w:bCs/>
        </w:rPr>
        <w:t>Artículo</w:t>
      </w:r>
      <w:r w:rsidR="008E68B1">
        <w:rPr>
          <w:b/>
          <w:bCs/>
        </w:rPr>
        <w:t xml:space="preserve"> </w:t>
      </w:r>
      <w:r>
        <w:rPr>
          <w:b/>
          <w:bCs/>
        </w:rPr>
        <w:t>5.</w:t>
      </w:r>
      <w:r w:rsidR="008E68B1">
        <w:rPr>
          <w:b/>
          <w:bCs/>
        </w:rPr>
        <w:t xml:space="preserve"> - </w:t>
      </w:r>
      <w:r>
        <w:t>Además de las definiciones previstas en la Ley General de Responsabilidades Administrativas</w:t>
      </w:r>
      <w:r w:rsidR="00BB58DA">
        <w:t xml:space="preserve"> y la Ley de Responsabilidades Administrativas del Estado de Hidalgo</w:t>
      </w:r>
      <w:r>
        <w:t xml:space="preserve">, para efectos del presente código, </w:t>
      </w:r>
      <w:r w:rsidR="00B509CA" w:rsidRPr="008E68B1">
        <w:t>se entenderá por:</w:t>
      </w:r>
    </w:p>
    <w:p w14:paraId="5D953453" w14:textId="77777777" w:rsidR="00B509CA" w:rsidRPr="008E68B1" w:rsidRDefault="00B509CA" w:rsidP="00B509CA">
      <w:pPr>
        <w:pStyle w:val="Textoindependiente"/>
        <w:ind w:right="49"/>
        <w:jc w:val="both"/>
      </w:pPr>
    </w:p>
    <w:p w14:paraId="57BE946D" w14:textId="315DFC98" w:rsidR="0060560F" w:rsidRPr="0060560F" w:rsidRDefault="0060560F" w:rsidP="001D5082">
      <w:pPr>
        <w:pStyle w:val="Textoindependiente"/>
        <w:numPr>
          <w:ilvl w:val="0"/>
          <w:numId w:val="1"/>
        </w:numPr>
        <w:ind w:right="49"/>
        <w:jc w:val="both"/>
        <w:rPr>
          <w:shd w:val="clear" w:color="auto" w:fill="FFFFFF"/>
        </w:rPr>
      </w:pPr>
      <w:r>
        <w:rPr>
          <w:b/>
          <w:bCs/>
        </w:rPr>
        <w:t xml:space="preserve">Código de Conducta. - </w:t>
      </w:r>
      <w:r>
        <w:t xml:space="preserve">Instrumento deontológico en el que se especifica de manera puntual y forma en que las personas servidoras públicas de la Administración Pública Municipal de Nopala de Villagrán, Hidalgo, aplicaran los principios, valores y reglas de integridad contenidas en el Código de Ética. </w:t>
      </w:r>
    </w:p>
    <w:p w14:paraId="6ABABB84" w14:textId="3F326847" w:rsidR="0060560F" w:rsidRPr="0060560F" w:rsidRDefault="0060560F" w:rsidP="001D5082">
      <w:pPr>
        <w:pStyle w:val="Textoindependiente"/>
        <w:numPr>
          <w:ilvl w:val="0"/>
          <w:numId w:val="1"/>
        </w:numPr>
        <w:ind w:right="49"/>
        <w:jc w:val="both"/>
        <w:rPr>
          <w:shd w:val="clear" w:color="auto" w:fill="FFFFFF"/>
        </w:rPr>
      </w:pPr>
      <w:r w:rsidRPr="0060560F">
        <w:rPr>
          <w:b/>
          <w:bCs/>
        </w:rPr>
        <w:t>Código de Ética</w:t>
      </w:r>
      <w:r>
        <w:t>: Instrumento deontológico al que refiere el artículo 16 de la Ley General de Responsabilidades Administrativas</w:t>
      </w:r>
      <w:r w:rsidR="00BB58DA">
        <w:t xml:space="preserve"> y al artículo 15 de la Ley de Responsabilidades Administrativas del Estado de Hidalgo</w:t>
      </w:r>
      <w:r>
        <w:t xml:space="preserve">, que establece los parámetros generales de valoración y actuación respecto al comportamiento al que aspiran las personas servidoras públicas de la Administración Pública Municipal de Nopala de Villagrán, Hidalgo, en el ejercicio de su empleo, cargo o comisión, a fin de promover un gobierno transparente, íntegro y cercano a la ciudadanía. </w:t>
      </w:r>
    </w:p>
    <w:p w14:paraId="24DCD1DF" w14:textId="77777777" w:rsidR="0060560F" w:rsidRPr="0060560F" w:rsidRDefault="0060560F" w:rsidP="001D5082">
      <w:pPr>
        <w:pStyle w:val="Textoindependiente"/>
        <w:numPr>
          <w:ilvl w:val="0"/>
          <w:numId w:val="1"/>
        </w:numPr>
        <w:ind w:right="49"/>
        <w:jc w:val="both"/>
        <w:rPr>
          <w:shd w:val="clear" w:color="auto" w:fill="FFFFFF"/>
        </w:rPr>
      </w:pPr>
      <w:r w:rsidRPr="0060560F">
        <w:rPr>
          <w:b/>
          <w:bCs/>
        </w:rPr>
        <w:t>Comité:</w:t>
      </w:r>
      <w:r>
        <w:t xml:space="preserve"> El Comité de Ética y Prevención de Conflictos de Interés, como órgano integrado que tiene a su cargo el fomento de la ética e integridad en el servicio público y la prevención de Conflicto de Intereses a través de acciones de orientación, capacitación y difusión en la Administración Pública Municipal. </w:t>
      </w:r>
    </w:p>
    <w:p w14:paraId="031D90CB" w14:textId="1BE51070" w:rsidR="0060560F" w:rsidRPr="0060560F" w:rsidRDefault="0060560F" w:rsidP="001D5082">
      <w:pPr>
        <w:pStyle w:val="Textoindependiente"/>
        <w:numPr>
          <w:ilvl w:val="0"/>
          <w:numId w:val="1"/>
        </w:numPr>
        <w:ind w:right="49"/>
        <w:jc w:val="both"/>
        <w:rPr>
          <w:shd w:val="clear" w:color="auto" w:fill="FFFFFF"/>
        </w:rPr>
      </w:pPr>
      <w:r w:rsidRPr="0060560F">
        <w:rPr>
          <w:b/>
          <w:bCs/>
        </w:rPr>
        <w:t>Directrices:</w:t>
      </w:r>
      <w:r>
        <w:t xml:space="preserve"> Orientaciones para la práctica de cada uno de los principios, previstas en el artículo 7 de la Ley General de Responsabilidades Administrativas</w:t>
      </w:r>
      <w:r w:rsidR="00BB58DA">
        <w:t xml:space="preserve"> y 13 de la </w:t>
      </w:r>
      <w:r w:rsidR="00223035">
        <w:t>Ley de Responsabilidades Administrativas del Estado de Hidalgo</w:t>
      </w:r>
      <w:r>
        <w:t xml:space="preserve">; </w:t>
      </w:r>
    </w:p>
    <w:p w14:paraId="1638CB60" w14:textId="77777777" w:rsidR="0060560F" w:rsidRPr="0060560F" w:rsidRDefault="0060560F" w:rsidP="001D5082">
      <w:pPr>
        <w:pStyle w:val="Textoindependiente"/>
        <w:numPr>
          <w:ilvl w:val="0"/>
          <w:numId w:val="1"/>
        </w:numPr>
        <w:ind w:right="49"/>
        <w:jc w:val="both"/>
        <w:rPr>
          <w:shd w:val="clear" w:color="auto" w:fill="FFFFFF"/>
        </w:rPr>
      </w:pPr>
      <w:r w:rsidRPr="0060560F">
        <w:rPr>
          <w:b/>
          <w:bCs/>
        </w:rPr>
        <w:t>Ética Pública:</w:t>
      </w:r>
      <w:r>
        <w:t xml:space="preserve"> Disciplina basada en normas de conducta que se fundamentan en el deber </w:t>
      </w:r>
      <w:r>
        <w:lastRenderedPageBreak/>
        <w:t xml:space="preserve">público y que busca en toda decisión y acción, la prevalencia del bienestar de la sociedad en coordinación con los objetivos del municipio, de los entes públicos y de la responsabilidad de la persona ante éstos. </w:t>
      </w:r>
    </w:p>
    <w:p w14:paraId="63C30C50" w14:textId="77777777" w:rsidR="0060560F" w:rsidRPr="0060560F" w:rsidRDefault="0060560F" w:rsidP="001D5082">
      <w:pPr>
        <w:pStyle w:val="Textoindependiente"/>
        <w:numPr>
          <w:ilvl w:val="0"/>
          <w:numId w:val="1"/>
        </w:numPr>
        <w:ind w:right="49"/>
        <w:jc w:val="both"/>
        <w:rPr>
          <w:shd w:val="clear" w:color="auto" w:fill="FFFFFF"/>
        </w:rPr>
      </w:pPr>
      <w:r w:rsidRPr="0060560F">
        <w:rPr>
          <w:b/>
          <w:bCs/>
        </w:rPr>
        <w:t>Municipio:</w:t>
      </w:r>
      <w:r>
        <w:t xml:space="preserve"> Al Municipio de Nopala de Villagrán, Hidalgo. </w:t>
      </w:r>
    </w:p>
    <w:p w14:paraId="6E0D3627" w14:textId="4C9C895E" w:rsidR="0060560F" w:rsidRPr="0060560F" w:rsidRDefault="0060560F" w:rsidP="001D5082">
      <w:pPr>
        <w:pStyle w:val="Textoindependiente"/>
        <w:numPr>
          <w:ilvl w:val="0"/>
          <w:numId w:val="1"/>
        </w:numPr>
        <w:ind w:right="49"/>
        <w:jc w:val="both"/>
        <w:rPr>
          <w:shd w:val="clear" w:color="auto" w:fill="FFFFFF"/>
        </w:rPr>
      </w:pPr>
      <w:r w:rsidRPr="0060560F">
        <w:rPr>
          <w:b/>
          <w:bCs/>
        </w:rPr>
        <w:t>Órgano Interno de Control:</w:t>
      </w:r>
      <w:r>
        <w:t xml:space="preserve"> La Contraloría del Municipio</w:t>
      </w:r>
      <w:r w:rsidR="00223035">
        <w:t xml:space="preserve"> de Nopala de Villagrán</w:t>
      </w:r>
      <w:r>
        <w:t>.</w:t>
      </w:r>
    </w:p>
    <w:p w14:paraId="72CA9F50" w14:textId="77777777" w:rsidR="0060560F" w:rsidRPr="0060560F" w:rsidRDefault="0060560F" w:rsidP="001D5082">
      <w:pPr>
        <w:pStyle w:val="Textoindependiente"/>
        <w:numPr>
          <w:ilvl w:val="0"/>
          <w:numId w:val="1"/>
        </w:numPr>
        <w:ind w:right="49"/>
        <w:jc w:val="both"/>
        <w:rPr>
          <w:shd w:val="clear" w:color="auto" w:fill="FFFFFF"/>
        </w:rPr>
      </w:pPr>
      <w:r w:rsidRPr="0060560F">
        <w:rPr>
          <w:b/>
          <w:bCs/>
        </w:rPr>
        <w:t>Principios:</w:t>
      </w:r>
      <w:r>
        <w:t xml:space="preserve"> Aquellos que rigen la actuación de las personas servidoras públicas de la Administración Pública Municipal de Nopala de Villagrán, Hidalgo. </w:t>
      </w:r>
    </w:p>
    <w:p w14:paraId="2FA42201" w14:textId="624EC13D" w:rsidR="00B509CA" w:rsidRPr="0060560F" w:rsidRDefault="0060560F" w:rsidP="001D5082">
      <w:pPr>
        <w:pStyle w:val="Textoindependiente"/>
        <w:numPr>
          <w:ilvl w:val="0"/>
          <w:numId w:val="1"/>
        </w:numPr>
        <w:ind w:right="49"/>
        <w:jc w:val="both"/>
        <w:rPr>
          <w:shd w:val="clear" w:color="auto" w:fill="FFFFFF"/>
        </w:rPr>
      </w:pPr>
      <w:r w:rsidRPr="0060560F">
        <w:rPr>
          <w:b/>
          <w:bCs/>
        </w:rPr>
        <w:t>Reglas de Integridad:</w:t>
      </w:r>
      <w:r>
        <w:t xml:space="preserve"> Las reglas de integridad para el ejercicio y desempeño de la Administración Pública Municipal, señaladas en el presente Código de Ética.</w:t>
      </w:r>
    </w:p>
    <w:p w14:paraId="2EEA1AA0" w14:textId="77777777" w:rsidR="0060560F" w:rsidRPr="0060560F" w:rsidRDefault="0060560F" w:rsidP="001D5082">
      <w:pPr>
        <w:pStyle w:val="Textoindependiente"/>
        <w:numPr>
          <w:ilvl w:val="0"/>
          <w:numId w:val="1"/>
        </w:numPr>
        <w:ind w:right="49"/>
        <w:jc w:val="both"/>
        <w:rPr>
          <w:shd w:val="clear" w:color="auto" w:fill="FFFFFF"/>
        </w:rPr>
      </w:pPr>
      <w:r w:rsidRPr="0060560F">
        <w:rPr>
          <w:b/>
          <w:bCs/>
        </w:rPr>
        <w:t>Lineamientos:</w:t>
      </w:r>
      <w:r>
        <w:t xml:space="preserve"> Decreto publicado en el Diario Oficial de la Federación el 12 de octubre de 2018; que contiene los elementos de estructura del Código de Ética a que se refiere el artículo 16 de la Ley General de Responsabilidades Administrativas. </w:t>
      </w:r>
    </w:p>
    <w:p w14:paraId="538C812F" w14:textId="40E5175E" w:rsidR="0060560F" w:rsidRPr="0060560F" w:rsidRDefault="0060560F" w:rsidP="001D5082">
      <w:pPr>
        <w:pStyle w:val="Textoindependiente"/>
        <w:numPr>
          <w:ilvl w:val="0"/>
          <w:numId w:val="1"/>
        </w:numPr>
        <w:ind w:right="49"/>
        <w:jc w:val="both"/>
        <w:rPr>
          <w:shd w:val="clear" w:color="auto" w:fill="FFFFFF"/>
        </w:rPr>
      </w:pPr>
      <w:r w:rsidRPr="0060560F">
        <w:rPr>
          <w:b/>
          <w:bCs/>
        </w:rPr>
        <w:t>Servidores Públicos Municipales</w:t>
      </w:r>
      <w:r>
        <w:t xml:space="preserve">: Aquéllas que desempeñan un empleo, cargo o comisión en la administración pública, conforme a lo dispuesto en el artículo 108 de la Constitución Política de los Estados Unidos Mexicanos; 149 de la Constitución Política del Estado de Hidalgo; y 6 fracción IX de la Ley Orgánica Municipal para el Estado de Hidalgo; </w:t>
      </w:r>
    </w:p>
    <w:p w14:paraId="2D0429B3" w14:textId="5916D7F4" w:rsidR="001D5082" w:rsidRPr="001D5082" w:rsidRDefault="0060560F" w:rsidP="001D5082">
      <w:pPr>
        <w:pStyle w:val="Textoindependiente"/>
        <w:numPr>
          <w:ilvl w:val="0"/>
          <w:numId w:val="1"/>
        </w:numPr>
        <w:ind w:right="49"/>
        <w:jc w:val="both"/>
        <w:rPr>
          <w:shd w:val="clear" w:color="auto" w:fill="FFFFFF"/>
        </w:rPr>
      </w:pPr>
      <w:r w:rsidRPr="001D5082">
        <w:rPr>
          <w:b/>
          <w:bCs/>
        </w:rPr>
        <w:t>Principios Constitucionales:</w:t>
      </w:r>
      <w:r>
        <w:t xml:space="preserve"> Aquellos que rigen la actuación de los servidores públicos previstos en el artículo 154 fracción III de la Constitución Política del Estado de Hidalgo</w:t>
      </w:r>
      <w:r w:rsidR="001D5082">
        <w:t>.</w:t>
      </w:r>
    </w:p>
    <w:p w14:paraId="025820B3" w14:textId="3D7CEEC3" w:rsidR="0060560F" w:rsidRPr="001D5082" w:rsidRDefault="0060560F" w:rsidP="001D5082">
      <w:pPr>
        <w:pStyle w:val="Textoindependiente"/>
        <w:numPr>
          <w:ilvl w:val="0"/>
          <w:numId w:val="1"/>
        </w:numPr>
        <w:ind w:right="49"/>
        <w:jc w:val="both"/>
        <w:rPr>
          <w:shd w:val="clear" w:color="auto" w:fill="FFFFFF"/>
        </w:rPr>
      </w:pPr>
      <w:r w:rsidRPr="001D5082">
        <w:rPr>
          <w:b/>
          <w:bCs/>
        </w:rPr>
        <w:t>Riesgo ético:</w:t>
      </w:r>
      <w:r>
        <w:t xml:space="preserve"> Situaciones en las que potencialmente se pudieran transgredir principios, valores o reglas de integridad y que deberán ser identificados a partir del diagnóstico realizado en términos de lo establecido por el artículo 15 de la Ley General de Responsabilidades Administrativa</w:t>
      </w:r>
      <w:r w:rsidR="00223035">
        <w:t>s y 14 de la Ley de Responsabilidades Administrativas del Estado de Hidalgo;</w:t>
      </w:r>
    </w:p>
    <w:p w14:paraId="0E8C026A" w14:textId="33257597" w:rsidR="001D5082" w:rsidRPr="00BB58DA" w:rsidRDefault="001D5082" w:rsidP="001D5082">
      <w:pPr>
        <w:pStyle w:val="Textoindependiente"/>
        <w:numPr>
          <w:ilvl w:val="0"/>
          <w:numId w:val="1"/>
        </w:numPr>
        <w:ind w:right="49"/>
        <w:jc w:val="both"/>
        <w:rPr>
          <w:shd w:val="clear" w:color="auto" w:fill="FFFFFF"/>
        </w:rPr>
      </w:pPr>
      <w:r w:rsidRPr="001D5082">
        <w:rPr>
          <w:b/>
          <w:bCs/>
        </w:rPr>
        <w:t>Valores</w:t>
      </w:r>
      <w:r>
        <w:t>: Cualidad o conjunto de cualidades por las que una persona servidora pública es considerada por su conducta y actitudes de comportamiento en el ejercicio de la función pública.</w:t>
      </w:r>
    </w:p>
    <w:p w14:paraId="3F1D03B6" w14:textId="79DBC010" w:rsidR="00BB58DA" w:rsidRPr="008E68B1" w:rsidRDefault="00BB58DA" w:rsidP="001D5082">
      <w:pPr>
        <w:pStyle w:val="Textoindependiente"/>
        <w:numPr>
          <w:ilvl w:val="0"/>
          <w:numId w:val="1"/>
        </w:numPr>
        <w:ind w:right="49"/>
        <w:jc w:val="both"/>
        <w:rPr>
          <w:shd w:val="clear" w:color="auto" w:fill="FFFFFF"/>
        </w:rPr>
      </w:pPr>
      <w:r w:rsidRPr="00BB58DA">
        <w:rPr>
          <w:b/>
          <w:bCs/>
        </w:rPr>
        <w:t>Conflicto de Interés:</w:t>
      </w:r>
      <w:r>
        <w:t xml:space="preserve"> La posible afectación del desempeño imparcial y objetivo de las funciones de las personas servidoras públicas de la Administración Pública Municipal de</w:t>
      </w:r>
      <w:r w:rsidR="00544723">
        <w:t xml:space="preserve"> Nopala de Villagrán</w:t>
      </w:r>
      <w:r>
        <w:t xml:space="preserve">, Hidalgo, </w:t>
      </w:r>
      <w:proofErr w:type="gramStart"/>
      <w:r>
        <w:t>en razón de</w:t>
      </w:r>
      <w:proofErr w:type="gramEnd"/>
      <w:r>
        <w:t xml:space="preserve"> intereses personales, familiares o de negocios.</w:t>
      </w:r>
    </w:p>
    <w:p w14:paraId="46B95D20" w14:textId="77777777" w:rsidR="00B509CA" w:rsidRPr="008E68B1" w:rsidRDefault="00B509CA" w:rsidP="00B509CA">
      <w:pPr>
        <w:pStyle w:val="Textoindependiente"/>
        <w:ind w:right="49"/>
        <w:jc w:val="both"/>
        <w:rPr>
          <w:shd w:val="clear" w:color="auto" w:fill="FFFFFF"/>
        </w:rPr>
      </w:pPr>
    </w:p>
    <w:p w14:paraId="4FC0D686" w14:textId="4EE2A93A" w:rsidR="00B509CA" w:rsidRPr="008E68B1" w:rsidRDefault="00B509CA" w:rsidP="00B509CA">
      <w:pPr>
        <w:pStyle w:val="Textoindependiente"/>
        <w:ind w:right="49"/>
        <w:jc w:val="center"/>
        <w:rPr>
          <w:b/>
        </w:rPr>
      </w:pPr>
      <w:r w:rsidRPr="008E68B1">
        <w:rPr>
          <w:b/>
        </w:rPr>
        <w:t>CAP</w:t>
      </w:r>
      <w:r w:rsidR="001D5082">
        <w:rPr>
          <w:b/>
        </w:rPr>
        <w:t>ÍTULO II</w:t>
      </w:r>
    </w:p>
    <w:p w14:paraId="33F2AE8B" w14:textId="77777777" w:rsidR="00B509CA" w:rsidRPr="008E68B1" w:rsidRDefault="00B509CA" w:rsidP="00B509CA">
      <w:pPr>
        <w:pStyle w:val="Textoindependiente"/>
        <w:ind w:right="49"/>
        <w:jc w:val="center"/>
        <w:rPr>
          <w:b/>
        </w:rPr>
      </w:pPr>
      <w:r w:rsidRPr="008E68B1">
        <w:rPr>
          <w:b/>
        </w:rPr>
        <w:t>DE LOS PRINCIPIOS Y VALORES DEL SERVICIO PUBLICO</w:t>
      </w:r>
    </w:p>
    <w:p w14:paraId="001ED880" w14:textId="77777777" w:rsidR="00B509CA" w:rsidRPr="008E68B1" w:rsidRDefault="00B509CA" w:rsidP="00B509CA">
      <w:pPr>
        <w:pStyle w:val="Textoindependiente"/>
        <w:ind w:right="49"/>
        <w:jc w:val="center"/>
        <w:rPr>
          <w:b/>
        </w:rPr>
      </w:pPr>
    </w:p>
    <w:p w14:paraId="3A645D59" w14:textId="77777777" w:rsidR="00B509CA" w:rsidRPr="008E68B1" w:rsidRDefault="00B509CA" w:rsidP="00B509CA">
      <w:pPr>
        <w:pStyle w:val="Textoindependiente"/>
        <w:ind w:right="49"/>
        <w:jc w:val="center"/>
        <w:rPr>
          <w:b/>
        </w:rPr>
      </w:pPr>
      <w:r w:rsidRPr="008E68B1">
        <w:rPr>
          <w:b/>
        </w:rPr>
        <w:t>SECCION I</w:t>
      </w:r>
    </w:p>
    <w:p w14:paraId="375DF7AD" w14:textId="77777777" w:rsidR="00B509CA" w:rsidRPr="008E68B1" w:rsidRDefault="00B509CA" w:rsidP="00B509CA">
      <w:pPr>
        <w:pStyle w:val="Textoindependiente"/>
        <w:ind w:right="49"/>
        <w:jc w:val="center"/>
      </w:pPr>
      <w:r w:rsidRPr="008E68B1">
        <w:rPr>
          <w:b/>
        </w:rPr>
        <w:t>PRINCIPIOS</w:t>
      </w:r>
    </w:p>
    <w:p w14:paraId="2AF36FA1" w14:textId="77777777" w:rsidR="00B509CA" w:rsidRPr="008E68B1" w:rsidRDefault="00B509CA" w:rsidP="00B509CA">
      <w:pPr>
        <w:pStyle w:val="Textoindependiente"/>
        <w:spacing w:before="10"/>
        <w:ind w:right="49"/>
      </w:pPr>
    </w:p>
    <w:p w14:paraId="580E4DC7" w14:textId="6882E99D" w:rsidR="00B509CA" w:rsidRPr="008E68B1" w:rsidRDefault="00B509CA" w:rsidP="00B509CA">
      <w:pPr>
        <w:widowControl/>
        <w:shd w:val="clear" w:color="auto" w:fill="FFFFFF"/>
        <w:autoSpaceDE/>
        <w:autoSpaceDN/>
        <w:ind w:right="49"/>
        <w:jc w:val="both"/>
        <w:rPr>
          <w:rFonts w:eastAsia="Times New Roman"/>
          <w:sz w:val="20"/>
          <w:szCs w:val="20"/>
          <w:lang w:val="es-MX" w:eastAsia="es-MX"/>
        </w:rPr>
      </w:pPr>
      <w:r w:rsidRPr="008E68B1">
        <w:rPr>
          <w:rFonts w:eastAsia="Times New Roman"/>
          <w:b/>
          <w:bCs/>
          <w:sz w:val="20"/>
          <w:szCs w:val="20"/>
          <w:lang w:val="es-MX" w:eastAsia="es-MX"/>
        </w:rPr>
        <w:t>Artículo 4.-</w:t>
      </w:r>
      <w:r w:rsidRPr="008E68B1">
        <w:rPr>
          <w:rFonts w:eastAsia="Times New Roman"/>
          <w:sz w:val="20"/>
          <w:szCs w:val="20"/>
          <w:lang w:val="es-MX" w:eastAsia="es-MX"/>
        </w:rPr>
        <w:t> Las definiciones de los principios y valores vinculados a los principios constitucionales, son establecidas en el que se dan a conocer los Lineamientos para la emisión del Código de Ética a que se refiere el artículo 16 de la Ley General de Responsabilidades Administrativas, y son los siguientes.</w:t>
      </w:r>
    </w:p>
    <w:p w14:paraId="37CAA06A" w14:textId="77777777" w:rsidR="00B509CA" w:rsidRPr="008E68B1" w:rsidRDefault="00B509CA" w:rsidP="00B509CA">
      <w:pPr>
        <w:widowControl/>
        <w:shd w:val="clear" w:color="auto" w:fill="FFFFFF"/>
        <w:autoSpaceDE/>
        <w:autoSpaceDN/>
        <w:ind w:right="49"/>
        <w:jc w:val="both"/>
        <w:rPr>
          <w:rFonts w:eastAsia="Times New Roman"/>
          <w:sz w:val="20"/>
          <w:szCs w:val="20"/>
          <w:lang w:val="es-MX" w:eastAsia="es-MX"/>
        </w:rPr>
      </w:pPr>
    </w:p>
    <w:p w14:paraId="6C201839" w14:textId="4C1E934E"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Legalidad</w:t>
      </w:r>
      <w:r w:rsidRPr="001D5082">
        <w:rPr>
          <w:rFonts w:eastAsia="Times New Roman"/>
          <w:sz w:val="20"/>
          <w:szCs w:val="20"/>
          <w:lang w:val="es-MX" w:eastAsia="es-MX"/>
        </w:rPr>
        <w:t>: Las personas servidoras públicas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w:t>
      </w:r>
    </w:p>
    <w:p w14:paraId="4C05F79E" w14:textId="77777777" w:rsidR="001D5082" w:rsidRDefault="001D5082" w:rsidP="001D5082">
      <w:pPr>
        <w:pStyle w:val="Prrafodelista"/>
        <w:widowControl/>
        <w:shd w:val="clear" w:color="auto" w:fill="FFFFFF"/>
        <w:autoSpaceDE/>
        <w:autoSpaceDN/>
        <w:ind w:right="49"/>
        <w:jc w:val="both"/>
        <w:rPr>
          <w:rFonts w:eastAsia="Times New Roman"/>
          <w:sz w:val="20"/>
          <w:szCs w:val="20"/>
          <w:lang w:val="es-MX" w:eastAsia="es-MX"/>
        </w:rPr>
      </w:pPr>
    </w:p>
    <w:p w14:paraId="318A708A" w14:textId="0940FD81"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Honradez:</w:t>
      </w:r>
      <w:r w:rsidRPr="001D5082">
        <w:rPr>
          <w:rFonts w:eastAsia="Times New Roman"/>
          <w:sz w:val="20"/>
          <w:szCs w:val="20"/>
          <w:lang w:val="es-MX" w:eastAsia="es-MX"/>
        </w:rPr>
        <w:t xml:space="preserve"> Las personas servidoras públicas se conducen con rectitud sin utilizar su empleo, cargo o comisión para obtener o pretender obtener algún beneficio, provecho o ventaja personal o a favor de terceros, ni buscan o aceptan compensaciones, prestaciones, dádivas, obsequios o regalos de cualquier persona u organización, debido a que están conscientes que ello compromete sus funciones y que el ejercicio de cualquier cargo público implica un alto sentido de austeridad y vocación de servicio</w:t>
      </w:r>
      <w:r w:rsidR="001D5082">
        <w:rPr>
          <w:rFonts w:eastAsia="Times New Roman"/>
          <w:sz w:val="20"/>
          <w:szCs w:val="20"/>
          <w:lang w:val="es-MX" w:eastAsia="es-MX"/>
        </w:rPr>
        <w:t>;</w:t>
      </w:r>
    </w:p>
    <w:p w14:paraId="76700AEA" w14:textId="77777777" w:rsidR="001D5082" w:rsidRPr="001D5082" w:rsidRDefault="001D5082" w:rsidP="001D5082">
      <w:pPr>
        <w:pStyle w:val="Prrafodelista"/>
        <w:rPr>
          <w:rFonts w:eastAsia="Times New Roman"/>
          <w:sz w:val="20"/>
          <w:szCs w:val="20"/>
          <w:lang w:val="es-MX" w:eastAsia="es-MX"/>
        </w:rPr>
      </w:pPr>
    </w:p>
    <w:p w14:paraId="48E04326" w14:textId="5E44177F"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Lealtad:</w:t>
      </w:r>
      <w:r w:rsidRPr="001D5082">
        <w:rPr>
          <w:rFonts w:eastAsia="Times New Roman"/>
          <w:sz w:val="20"/>
          <w:szCs w:val="20"/>
          <w:lang w:val="es-MX" w:eastAsia="es-MX"/>
        </w:rPr>
        <w:t xml:space="preserve"> Las personas servidoras públicas corresponden a la confianza que el </w:t>
      </w:r>
      <w:r w:rsidR="001D5082">
        <w:rPr>
          <w:rFonts w:eastAsia="Times New Roman"/>
          <w:sz w:val="20"/>
          <w:szCs w:val="20"/>
          <w:lang w:val="es-MX" w:eastAsia="es-MX"/>
        </w:rPr>
        <w:t>Municipio</w:t>
      </w:r>
      <w:r w:rsidRPr="001D5082">
        <w:rPr>
          <w:rFonts w:eastAsia="Times New Roman"/>
          <w:sz w:val="20"/>
          <w:szCs w:val="20"/>
          <w:lang w:val="es-MX" w:eastAsia="es-MX"/>
        </w:rPr>
        <w:t xml:space="preserve"> les ha conferido; tienen una vocación absoluta de servicio a la sociedad, y satisfacen el interés </w:t>
      </w:r>
      <w:r w:rsidRPr="001D5082">
        <w:rPr>
          <w:rFonts w:eastAsia="Times New Roman"/>
          <w:sz w:val="20"/>
          <w:szCs w:val="20"/>
          <w:lang w:val="es-MX" w:eastAsia="es-MX"/>
        </w:rPr>
        <w:lastRenderedPageBreak/>
        <w:t>superior de las necesidades colectivas por encima de intereses particulares, personales o ajenos al interés general y bienestar de la población</w:t>
      </w:r>
      <w:r w:rsidR="001D5082">
        <w:rPr>
          <w:rFonts w:eastAsia="Times New Roman"/>
          <w:sz w:val="20"/>
          <w:szCs w:val="20"/>
          <w:lang w:val="es-MX" w:eastAsia="es-MX"/>
        </w:rPr>
        <w:t>;</w:t>
      </w:r>
    </w:p>
    <w:p w14:paraId="754644C4" w14:textId="77777777" w:rsidR="001D5082" w:rsidRPr="001D5082" w:rsidRDefault="001D5082" w:rsidP="001D5082">
      <w:pPr>
        <w:widowControl/>
        <w:shd w:val="clear" w:color="auto" w:fill="FFFFFF"/>
        <w:autoSpaceDE/>
        <w:autoSpaceDN/>
        <w:ind w:right="49"/>
        <w:jc w:val="both"/>
        <w:rPr>
          <w:rFonts w:eastAsia="Times New Roman"/>
          <w:sz w:val="20"/>
          <w:szCs w:val="20"/>
          <w:lang w:val="es-MX" w:eastAsia="es-MX"/>
        </w:rPr>
      </w:pPr>
    </w:p>
    <w:p w14:paraId="22628145" w14:textId="77777777"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Imparcialidad:</w:t>
      </w:r>
      <w:r w:rsidRPr="001D5082">
        <w:rPr>
          <w:rFonts w:eastAsia="Times New Roman"/>
          <w:sz w:val="20"/>
          <w:szCs w:val="20"/>
          <w:lang w:val="es-MX" w:eastAsia="es-MX"/>
        </w:rPr>
        <w:t xml:space="preserve"> Las personas servidoras públicas dan a la ciudadanía, y a la población en general, el mismo trato, sin conceder privilegios o preferencias a organizaciones o personas, ni permiten que influencias, intereses o prejuicios indebidos afecten su compromiso para tomar decisiones o ejercer sus funciones de manera objetiva</w:t>
      </w:r>
      <w:r w:rsidR="001D5082">
        <w:rPr>
          <w:rFonts w:eastAsia="Times New Roman"/>
          <w:sz w:val="20"/>
          <w:szCs w:val="20"/>
          <w:lang w:val="es-MX" w:eastAsia="es-MX"/>
        </w:rPr>
        <w:t>;</w:t>
      </w:r>
    </w:p>
    <w:p w14:paraId="3806036B" w14:textId="77777777" w:rsidR="001D5082" w:rsidRPr="001D5082" w:rsidRDefault="001D5082" w:rsidP="001D5082">
      <w:pPr>
        <w:pStyle w:val="Prrafodelista"/>
        <w:rPr>
          <w:rFonts w:eastAsia="Times New Roman"/>
          <w:sz w:val="20"/>
          <w:szCs w:val="20"/>
          <w:lang w:val="es-MX" w:eastAsia="es-MX"/>
        </w:rPr>
      </w:pPr>
    </w:p>
    <w:p w14:paraId="73B85BDC" w14:textId="77777777"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Eficiencia:</w:t>
      </w:r>
      <w:r w:rsidRPr="001D5082">
        <w:rPr>
          <w:rFonts w:eastAsia="Times New Roman"/>
          <w:sz w:val="20"/>
          <w:szCs w:val="20"/>
          <w:lang w:val="es-MX" w:eastAsia="es-MX"/>
        </w:rPr>
        <w:t xml:space="preserve"> Las personas servidoras públicas actúan en apego a los planes y programas previamente establecidos y optimizan el uso y la asignación de los recursos públicos en el desarrollo de sus actividades para lograr los objetivos propuestos.</w:t>
      </w:r>
    </w:p>
    <w:p w14:paraId="02A8FB11" w14:textId="77777777" w:rsidR="001D5082" w:rsidRPr="001D5082" w:rsidRDefault="001D5082" w:rsidP="001D5082">
      <w:pPr>
        <w:pStyle w:val="Prrafodelista"/>
        <w:rPr>
          <w:rFonts w:eastAsia="Times New Roman"/>
          <w:sz w:val="20"/>
          <w:szCs w:val="20"/>
          <w:lang w:val="es-MX" w:eastAsia="es-MX"/>
        </w:rPr>
      </w:pPr>
    </w:p>
    <w:p w14:paraId="618AE61D" w14:textId="77777777"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Economía:</w:t>
      </w:r>
      <w:r w:rsidRPr="001D5082">
        <w:rPr>
          <w:rFonts w:eastAsia="Times New Roman"/>
          <w:sz w:val="20"/>
          <w:szCs w:val="20"/>
          <w:lang w:val="es-MX" w:eastAsia="es-MX"/>
        </w:rPr>
        <w:t xml:space="preserve"> Las personas servidoras públicas en el ejercicio del gasto público administrarán los bienes, recursos y servicios públicos con legalidad, austeridad y disciplina, satisfaciendo los objetivos y metas a los que estén destinados, siendo éstos de interés social.</w:t>
      </w:r>
    </w:p>
    <w:p w14:paraId="28AAD727" w14:textId="77777777" w:rsidR="001D5082" w:rsidRPr="001D5082" w:rsidRDefault="001D5082" w:rsidP="001D5082">
      <w:pPr>
        <w:pStyle w:val="Prrafodelista"/>
        <w:rPr>
          <w:rFonts w:eastAsia="Times New Roman"/>
          <w:sz w:val="20"/>
          <w:szCs w:val="20"/>
          <w:lang w:val="es-MX" w:eastAsia="es-MX"/>
        </w:rPr>
      </w:pPr>
    </w:p>
    <w:p w14:paraId="3A49B525" w14:textId="77777777"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Disciplina:</w:t>
      </w:r>
      <w:r w:rsidRPr="001D5082">
        <w:rPr>
          <w:rFonts w:eastAsia="Times New Roman"/>
          <w:sz w:val="20"/>
          <w:szCs w:val="20"/>
          <w:lang w:val="es-MX" w:eastAsia="es-MX"/>
        </w:rPr>
        <w:t xml:space="preserve"> Las personas servidoras públicas desempeñarán su empleo, cargo o comisión, de manera ordenada, metódica y perseverante, con el propósito de obtener los mejores resultados en el servicio o bienes ofrecidos.</w:t>
      </w:r>
    </w:p>
    <w:p w14:paraId="38B72CA6" w14:textId="77777777" w:rsidR="001D5082" w:rsidRPr="001D5082" w:rsidRDefault="001D5082" w:rsidP="001D5082">
      <w:pPr>
        <w:pStyle w:val="Prrafodelista"/>
        <w:rPr>
          <w:rFonts w:eastAsia="Times New Roman"/>
          <w:sz w:val="20"/>
          <w:szCs w:val="20"/>
          <w:lang w:val="es-MX" w:eastAsia="es-MX"/>
        </w:rPr>
      </w:pPr>
    </w:p>
    <w:p w14:paraId="4FD90366" w14:textId="77777777"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Profesionalismo:</w:t>
      </w:r>
      <w:r w:rsidRPr="001D5082">
        <w:rPr>
          <w:rFonts w:eastAsia="Times New Roman"/>
          <w:sz w:val="20"/>
          <w:szCs w:val="20"/>
          <w:lang w:val="es-MX" w:eastAsia="es-MX"/>
        </w:rPr>
        <w:t xml:space="preserve"> Las personas servidoras públicas deberán conocer, actuar y cumplir con las funciones, atribuciones y comisiones encomendadas de conformidad con las leyes, reglamentos y demás disposiciones jurídicas atribuibles a su empleo, cargo o comisión, observando en todo momento disciplina, integridad y respeto, tanto a las demás personas servidoras públicas como a las y los particulares con los que llegare a tratar.</w:t>
      </w:r>
    </w:p>
    <w:p w14:paraId="5364492E" w14:textId="77777777" w:rsidR="001D5082" w:rsidRPr="001D5082" w:rsidRDefault="001D5082" w:rsidP="001D5082">
      <w:pPr>
        <w:pStyle w:val="Prrafodelista"/>
        <w:rPr>
          <w:rFonts w:eastAsia="Times New Roman"/>
          <w:sz w:val="20"/>
          <w:szCs w:val="20"/>
          <w:lang w:val="es-MX" w:eastAsia="es-MX"/>
        </w:rPr>
      </w:pPr>
    </w:p>
    <w:p w14:paraId="00FC6894" w14:textId="77777777"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Objetividad:</w:t>
      </w:r>
      <w:r w:rsidRPr="001D5082">
        <w:rPr>
          <w:rFonts w:eastAsia="Times New Roman"/>
          <w:sz w:val="20"/>
          <w:szCs w:val="20"/>
          <w:lang w:val="es-MX" w:eastAsia="es-MX"/>
        </w:rPr>
        <w:t xml:space="preserve"> Las personas servidoras públicas deberán preservar el interés superior de las necesidades colectivas por encima de intereses particulares, personales o ajenos al interés general, actuando de manera neutral e imparcial en la toma de decisiones, que a su vez deberán de ser informadas en estricto apego a la legalidad.</w:t>
      </w:r>
    </w:p>
    <w:p w14:paraId="6E449BAD" w14:textId="77777777" w:rsidR="001D5082" w:rsidRPr="001D5082" w:rsidRDefault="001D5082" w:rsidP="001D5082">
      <w:pPr>
        <w:pStyle w:val="Prrafodelista"/>
        <w:rPr>
          <w:rFonts w:eastAsia="Times New Roman"/>
          <w:sz w:val="20"/>
          <w:szCs w:val="20"/>
          <w:lang w:val="es-MX" w:eastAsia="es-MX"/>
        </w:rPr>
      </w:pPr>
    </w:p>
    <w:p w14:paraId="49EFFB93" w14:textId="77777777"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Transparencia:</w:t>
      </w:r>
      <w:r w:rsidRPr="001D5082">
        <w:rPr>
          <w:rFonts w:eastAsia="Times New Roman"/>
          <w:sz w:val="20"/>
          <w:szCs w:val="20"/>
          <w:lang w:val="es-MX" w:eastAsia="es-MX"/>
        </w:rPr>
        <w:t xml:space="preserve"> Las personas servidoras públicas en el ejercicio de sus funciones privilegian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protegiendo los datos personales que estén bajo su custodia.</w:t>
      </w:r>
    </w:p>
    <w:p w14:paraId="169321ED" w14:textId="77777777" w:rsidR="001D5082" w:rsidRPr="001D5082" w:rsidRDefault="001D5082" w:rsidP="001D5082">
      <w:pPr>
        <w:pStyle w:val="Prrafodelista"/>
        <w:rPr>
          <w:rFonts w:eastAsia="Times New Roman"/>
          <w:sz w:val="20"/>
          <w:szCs w:val="20"/>
          <w:lang w:val="es-MX" w:eastAsia="es-MX"/>
        </w:rPr>
      </w:pPr>
    </w:p>
    <w:p w14:paraId="465CBA4B" w14:textId="77777777"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Rendición de cuentas:</w:t>
      </w:r>
      <w:r w:rsidRPr="001D5082">
        <w:rPr>
          <w:rFonts w:eastAsia="Times New Roman"/>
          <w:sz w:val="20"/>
          <w:szCs w:val="20"/>
          <w:lang w:val="es-MX" w:eastAsia="es-MX"/>
        </w:rPr>
        <w:t xml:space="preserve"> Las personas servidoras públicas asumen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6E63AA5B" w14:textId="77777777" w:rsidR="001D5082" w:rsidRPr="001D5082" w:rsidRDefault="001D5082" w:rsidP="001D5082">
      <w:pPr>
        <w:pStyle w:val="Prrafodelista"/>
        <w:rPr>
          <w:rFonts w:eastAsia="Times New Roman"/>
          <w:sz w:val="20"/>
          <w:szCs w:val="20"/>
          <w:lang w:val="es-MX" w:eastAsia="es-MX"/>
        </w:rPr>
      </w:pPr>
    </w:p>
    <w:p w14:paraId="6812ADCA" w14:textId="77777777" w:rsidR="001D5082"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Competencia por mérito:</w:t>
      </w:r>
      <w:r w:rsidRPr="001D5082">
        <w:rPr>
          <w:rFonts w:eastAsia="Times New Roman"/>
          <w:sz w:val="20"/>
          <w:szCs w:val="20"/>
          <w:lang w:val="es-MX" w:eastAsia="es-MX"/>
        </w:rPr>
        <w:t xml:space="preserve"> Las personas servidoras públicas deberán ser seleccionados para sus puestos de acuerdo a su habilidad profesional, capacidad y experiencia, garantizando la igualdad de oportunidad, atrayendo a los mejores candidatos para ocupar los puestos mediante procedimientos transparentes, objetivos y equitativos.</w:t>
      </w:r>
    </w:p>
    <w:p w14:paraId="2FA1FB5F" w14:textId="77777777" w:rsidR="001D5082" w:rsidRPr="001D5082" w:rsidRDefault="001D5082" w:rsidP="001D5082">
      <w:pPr>
        <w:pStyle w:val="Prrafodelista"/>
        <w:rPr>
          <w:rFonts w:eastAsia="Times New Roman"/>
          <w:sz w:val="20"/>
          <w:szCs w:val="20"/>
          <w:lang w:val="es-MX" w:eastAsia="es-MX"/>
        </w:rPr>
      </w:pPr>
    </w:p>
    <w:p w14:paraId="19DB4F98" w14:textId="77777777" w:rsidR="00762895"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1D5082">
        <w:rPr>
          <w:rFonts w:eastAsia="Times New Roman"/>
          <w:b/>
          <w:bCs/>
          <w:sz w:val="20"/>
          <w:szCs w:val="20"/>
          <w:lang w:val="es-MX" w:eastAsia="es-MX"/>
        </w:rPr>
        <w:t>Eficacia:</w:t>
      </w:r>
      <w:r w:rsidRPr="001D5082">
        <w:rPr>
          <w:rFonts w:eastAsia="Times New Roman"/>
          <w:sz w:val="20"/>
          <w:szCs w:val="20"/>
          <w:lang w:val="es-MX" w:eastAsia="es-MX"/>
        </w:rPr>
        <w:t xml:space="preserve"> Las personas servidoras públicas actúan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w:t>
      </w:r>
    </w:p>
    <w:p w14:paraId="0D892CA6" w14:textId="77777777" w:rsidR="00762895" w:rsidRPr="00762895" w:rsidRDefault="00762895" w:rsidP="00762895">
      <w:pPr>
        <w:pStyle w:val="Prrafodelista"/>
        <w:rPr>
          <w:rFonts w:eastAsia="Times New Roman"/>
          <w:sz w:val="20"/>
          <w:szCs w:val="20"/>
          <w:lang w:val="es-MX" w:eastAsia="es-MX"/>
        </w:rPr>
      </w:pPr>
    </w:p>
    <w:p w14:paraId="1186AB44" w14:textId="77777777" w:rsidR="00762895"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762895">
        <w:rPr>
          <w:rFonts w:eastAsia="Times New Roman"/>
          <w:b/>
          <w:bCs/>
          <w:sz w:val="20"/>
          <w:szCs w:val="20"/>
          <w:lang w:val="es-MX" w:eastAsia="es-MX"/>
        </w:rPr>
        <w:lastRenderedPageBreak/>
        <w:t>Integridad:</w:t>
      </w:r>
      <w:r w:rsidRPr="00762895">
        <w:rPr>
          <w:rFonts w:eastAsia="Times New Roman"/>
          <w:sz w:val="20"/>
          <w:szCs w:val="20"/>
          <w:lang w:val="es-MX" w:eastAsia="es-MX"/>
        </w:rPr>
        <w:t xml:space="preserve"> Las personas servidoras públicas actúan siempre de manera congruente con los principios que se deben observar en el desempeño de un empleo, cargo, comisión o función, convencidas en el compromiso de ajustar su conducta para que impere en su desempeño una ética que responda al interés público y generen certeza plena de su conducta frente a todas las personas con las que se vinculen u observen su actuar.</w:t>
      </w:r>
    </w:p>
    <w:p w14:paraId="76650C51" w14:textId="77777777" w:rsidR="00762895" w:rsidRPr="00762895" w:rsidRDefault="00762895" w:rsidP="00762895">
      <w:pPr>
        <w:pStyle w:val="Prrafodelista"/>
        <w:rPr>
          <w:rFonts w:eastAsia="Times New Roman"/>
          <w:sz w:val="20"/>
          <w:szCs w:val="20"/>
          <w:lang w:val="es-MX" w:eastAsia="es-MX"/>
        </w:rPr>
      </w:pPr>
    </w:p>
    <w:p w14:paraId="4B71667F" w14:textId="5B241000" w:rsidR="00B509CA" w:rsidRPr="00762895" w:rsidRDefault="00B509CA" w:rsidP="00B509CA">
      <w:pPr>
        <w:pStyle w:val="Prrafodelista"/>
        <w:widowControl/>
        <w:numPr>
          <w:ilvl w:val="0"/>
          <w:numId w:val="2"/>
        </w:numPr>
        <w:shd w:val="clear" w:color="auto" w:fill="FFFFFF"/>
        <w:autoSpaceDE/>
        <w:autoSpaceDN/>
        <w:ind w:right="49"/>
        <w:jc w:val="both"/>
        <w:rPr>
          <w:rFonts w:eastAsia="Times New Roman"/>
          <w:sz w:val="20"/>
          <w:szCs w:val="20"/>
          <w:lang w:val="es-MX" w:eastAsia="es-MX"/>
        </w:rPr>
      </w:pPr>
      <w:r w:rsidRPr="00762895">
        <w:rPr>
          <w:rFonts w:eastAsia="Times New Roman"/>
          <w:b/>
          <w:bCs/>
          <w:sz w:val="20"/>
          <w:szCs w:val="20"/>
          <w:lang w:val="es-MX" w:eastAsia="es-MX"/>
        </w:rPr>
        <w:t>Equidad:</w:t>
      </w:r>
      <w:r w:rsidRPr="00762895">
        <w:rPr>
          <w:rFonts w:eastAsia="Times New Roman"/>
          <w:sz w:val="20"/>
          <w:szCs w:val="20"/>
          <w:lang w:val="es-MX" w:eastAsia="es-MX"/>
        </w:rPr>
        <w:t xml:space="preserve"> Las personas servidoras públicas procurarán que toda persona acceda con justicia e igualdad al uso, disfrute y beneficio de los bienes, servicios, recursos y oportunidades.</w:t>
      </w:r>
    </w:p>
    <w:p w14:paraId="3F395EDB" w14:textId="77777777" w:rsidR="00B509CA" w:rsidRPr="008E68B1" w:rsidRDefault="00B509CA" w:rsidP="00B509CA">
      <w:pPr>
        <w:pStyle w:val="Textoindependiente"/>
        <w:ind w:right="49"/>
        <w:jc w:val="center"/>
        <w:rPr>
          <w:b/>
          <w:lang w:val="es-MX"/>
        </w:rPr>
      </w:pPr>
    </w:p>
    <w:p w14:paraId="16F8C902" w14:textId="77777777" w:rsidR="00B509CA" w:rsidRPr="008E68B1" w:rsidRDefault="00B509CA" w:rsidP="00B509CA">
      <w:pPr>
        <w:pStyle w:val="Textoindependiente"/>
        <w:ind w:right="49"/>
        <w:jc w:val="center"/>
        <w:rPr>
          <w:b/>
        </w:rPr>
      </w:pPr>
      <w:r w:rsidRPr="008E68B1">
        <w:rPr>
          <w:b/>
        </w:rPr>
        <w:t>SECCION II</w:t>
      </w:r>
    </w:p>
    <w:p w14:paraId="61441636" w14:textId="77777777" w:rsidR="00B509CA" w:rsidRPr="008E68B1" w:rsidRDefault="00B509CA" w:rsidP="00B509CA">
      <w:pPr>
        <w:pStyle w:val="Textoindependiente"/>
        <w:ind w:right="49"/>
        <w:jc w:val="center"/>
      </w:pPr>
      <w:r w:rsidRPr="008E68B1">
        <w:rPr>
          <w:b/>
        </w:rPr>
        <w:t>VALORES</w:t>
      </w:r>
    </w:p>
    <w:p w14:paraId="0C14F036" w14:textId="77777777" w:rsidR="00B509CA" w:rsidRPr="008E68B1" w:rsidRDefault="00B509CA" w:rsidP="00B509CA">
      <w:pPr>
        <w:pStyle w:val="Textoindependiente"/>
        <w:ind w:right="49"/>
        <w:jc w:val="both"/>
      </w:pPr>
    </w:p>
    <w:p w14:paraId="1A4FEBE3" w14:textId="77777777" w:rsidR="00B509CA" w:rsidRPr="008E68B1" w:rsidRDefault="00B509CA" w:rsidP="00B509CA">
      <w:pPr>
        <w:pStyle w:val="Textoindependiente"/>
        <w:ind w:right="49"/>
        <w:jc w:val="both"/>
      </w:pPr>
      <w:r w:rsidRPr="008E68B1">
        <w:rPr>
          <w:b/>
        </w:rPr>
        <w:t xml:space="preserve">Artículo 5.- </w:t>
      </w:r>
      <w:r w:rsidRPr="008E68B1">
        <w:t xml:space="preserve">Catalogo de Valores y sus definiciones, tomando como base los siguientes:  </w:t>
      </w:r>
    </w:p>
    <w:p w14:paraId="071913A6" w14:textId="77777777" w:rsidR="00B509CA" w:rsidRPr="008E68B1" w:rsidRDefault="00B509CA" w:rsidP="00B509CA">
      <w:pPr>
        <w:pStyle w:val="Textoindependiente"/>
        <w:ind w:right="49"/>
        <w:jc w:val="both"/>
      </w:pPr>
    </w:p>
    <w:p w14:paraId="506FDA76" w14:textId="22E54556" w:rsidR="00762895" w:rsidRPr="00762895" w:rsidRDefault="00B509CA" w:rsidP="00B509CA">
      <w:pPr>
        <w:pStyle w:val="Prrafodelista"/>
        <w:widowControl/>
        <w:numPr>
          <w:ilvl w:val="0"/>
          <w:numId w:val="3"/>
        </w:numPr>
        <w:shd w:val="clear" w:color="auto" w:fill="FFFFFF"/>
        <w:autoSpaceDE/>
        <w:autoSpaceDN/>
        <w:ind w:right="49"/>
        <w:jc w:val="both"/>
        <w:rPr>
          <w:rFonts w:eastAsia="Times New Roman"/>
          <w:sz w:val="20"/>
          <w:szCs w:val="20"/>
          <w:lang w:eastAsia="es-MX"/>
        </w:rPr>
      </w:pPr>
      <w:r w:rsidRPr="00762895">
        <w:rPr>
          <w:rFonts w:eastAsia="Times New Roman"/>
          <w:b/>
          <w:sz w:val="20"/>
          <w:szCs w:val="20"/>
          <w:lang w:val="es-MX" w:eastAsia="es-MX"/>
        </w:rPr>
        <w:t>Interés Público</w:t>
      </w:r>
      <w:r w:rsidRPr="00762895">
        <w:rPr>
          <w:rFonts w:eastAsia="Times New Roman"/>
          <w:sz w:val="20"/>
          <w:szCs w:val="20"/>
          <w:lang w:val="es-MX" w:eastAsia="es-MX"/>
        </w:rPr>
        <w:t>: Las personas servidoras públicas actúan buscando en todo momento la máxima atención de las necesidades y demandas de la sociedad por encima de intereses y beneficios particulares, ajenos a la satisfacción colectiva.</w:t>
      </w:r>
    </w:p>
    <w:p w14:paraId="50A1CAA2" w14:textId="77777777" w:rsidR="00762895" w:rsidRPr="00762895" w:rsidRDefault="00762895" w:rsidP="00762895">
      <w:pPr>
        <w:pStyle w:val="Prrafodelista"/>
        <w:widowControl/>
        <w:shd w:val="clear" w:color="auto" w:fill="FFFFFF"/>
        <w:autoSpaceDE/>
        <w:autoSpaceDN/>
        <w:ind w:right="49"/>
        <w:jc w:val="both"/>
        <w:rPr>
          <w:rFonts w:eastAsia="Times New Roman"/>
          <w:sz w:val="20"/>
          <w:szCs w:val="20"/>
          <w:lang w:eastAsia="es-MX"/>
        </w:rPr>
      </w:pPr>
    </w:p>
    <w:p w14:paraId="25DCCE5B" w14:textId="69E7933F" w:rsidR="00762895" w:rsidRPr="00762895" w:rsidRDefault="00B509CA" w:rsidP="00B509CA">
      <w:pPr>
        <w:pStyle w:val="Prrafodelista"/>
        <w:widowControl/>
        <w:numPr>
          <w:ilvl w:val="0"/>
          <w:numId w:val="3"/>
        </w:numPr>
        <w:shd w:val="clear" w:color="auto" w:fill="FFFFFF"/>
        <w:autoSpaceDE/>
        <w:autoSpaceDN/>
        <w:ind w:right="49"/>
        <w:jc w:val="both"/>
        <w:rPr>
          <w:rFonts w:eastAsia="Times New Roman"/>
          <w:sz w:val="20"/>
          <w:szCs w:val="20"/>
          <w:lang w:eastAsia="es-MX"/>
        </w:rPr>
      </w:pPr>
      <w:r w:rsidRPr="00762895">
        <w:rPr>
          <w:rFonts w:eastAsia="Times New Roman"/>
          <w:b/>
          <w:sz w:val="20"/>
          <w:szCs w:val="20"/>
          <w:lang w:val="es-MX" w:eastAsia="es-MX"/>
        </w:rPr>
        <w:t>Respeto</w:t>
      </w:r>
      <w:r w:rsidRPr="00762895">
        <w:rPr>
          <w:rFonts w:eastAsia="Times New Roman"/>
          <w:sz w:val="20"/>
          <w:szCs w:val="20"/>
          <w:lang w:val="es-MX" w:eastAsia="es-MX"/>
        </w:rPr>
        <w:t>: Las personas servidoras públicas se conducen con austeridad y sin ostentación, y otorgan un trato digno y cordial a las personas en general y a sus compañeros y compañeras de trabajo, superiores y subordinados, considerando sus derechos, de tal manera que propician el diálogo cortés y la aplicación armónica de instrumentos que conduzcan al entendimiento, a través de la eficacia y el interés público.</w:t>
      </w:r>
    </w:p>
    <w:p w14:paraId="11EF40B0" w14:textId="77777777" w:rsidR="00762895" w:rsidRPr="00762895" w:rsidRDefault="00762895" w:rsidP="00762895">
      <w:pPr>
        <w:pStyle w:val="Prrafodelista"/>
        <w:rPr>
          <w:rFonts w:eastAsia="Times New Roman"/>
          <w:sz w:val="20"/>
          <w:szCs w:val="20"/>
          <w:lang w:eastAsia="es-MX"/>
        </w:rPr>
      </w:pPr>
    </w:p>
    <w:p w14:paraId="5006427A" w14:textId="77777777" w:rsidR="00762895" w:rsidRPr="00762895" w:rsidRDefault="00B509CA" w:rsidP="00B509CA">
      <w:pPr>
        <w:pStyle w:val="Prrafodelista"/>
        <w:widowControl/>
        <w:numPr>
          <w:ilvl w:val="0"/>
          <w:numId w:val="3"/>
        </w:numPr>
        <w:shd w:val="clear" w:color="auto" w:fill="FFFFFF"/>
        <w:autoSpaceDE/>
        <w:autoSpaceDN/>
        <w:ind w:right="49"/>
        <w:jc w:val="both"/>
        <w:rPr>
          <w:rFonts w:eastAsia="Times New Roman"/>
          <w:sz w:val="20"/>
          <w:szCs w:val="20"/>
          <w:lang w:eastAsia="es-MX"/>
        </w:rPr>
      </w:pPr>
      <w:r w:rsidRPr="00762895">
        <w:rPr>
          <w:rFonts w:eastAsia="Times New Roman"/>
          <w:b/>
          <w:sz w:val="20"/>
          <w:szCs w:val="20"/>
          <w:lang w:val="es-MX" w:eastAsia="es-MX"/>
        </w:rPr>
        <w:t>Respeto a los Derechos Humanos:</w:t>
      </w:r>
      <w:r w:rsidRPr="00762895">
        <w:rPr>
          <w:rFonts w:eastAsia="Times New Roman"/>
          <w:sz w:val="20"/>
          <w:szCs w:val="20"/>
          <w:lang w:val="es-MX" w:eastAsia="es-MX"/>
        </w:rPr>
        <w:t xml:space="preserve"> Las personas servidoras públicas respetan los derechos humanos, y en el ámbito de sus competencias y atribuciones, los garantizan, promueven y protegen de conformidad con los Principios </w:t>
      </w:r>
      <w:r w:rsidRPr="00762895">
        <w:rPr>
          <w:rFonts w:eastAsia="Times New Roman"/>
          <w:i/>
          <w:iCs/>
          <w:sz w:val="20"/>
          <w:szCs w:val="20"/>
          <w:lang w:val="es-MX" w:eastAsia="es-MX"/>
        </w:rPr>
        <w:t>de:</w:t>
      </w:r>
    </w:p>
    <w:p w14:paraId="1B3118A4" w14:textId="77777777" w:rsidR="00762895" w:rsidRPr="00762895" w:rsidRDefault="00762895" w:rsidP="00762895">
      <w:pPr>
        <w:pStyle w:val="Prrafodelista"/>
        <w:rPr>
          <w:rFonts w:eastAsia="Times New Roman"/>
          <w:i/>
          <w:iCs/>
          <w:sz w:val="20"/>
          <w:szCs w:val="20"/>
          <w:lang w:val="es-MX" w:eastAsia="es-MX"/>
        </w:rPr>
      </w:pPr>
    </w:p>
    <w:p w14:paraId="56120E0B" w14:textId="60CBC7D7" w:rsidR="00762895" w:rsidRPr="00762895" w:rsidRDefault="00B509CA" w:rsidP="00762895">
      <w:pPr>
        <w:pStyle w:val="Prrafodelista"/>
        <w:widowControl/>
        <w:numPr>
          <w:ilvl w:val="0"/>
          <w:numId w:val="4"/>
        </w:numPr>
        <w:shd w:val="clear" w:color="auto" w:fill="FFFFFF"/>
        <w:autoSpaceDE/>
        <w:autoSpaceDN/>
        <w:ind w:right="49"/>
        <w:jc w:val="both"/>
        <w:rPr>
          <w:rFonts w:eastAsia="Times New Roman"/>
          <w:sz w:val="20"/>
          <w:szCs w:val="20"/>
          <w:lang w:eastAsia="es-MX"/>
        </w:rPr>
      </w:pPr>
      <w:r w:rsidRPr="00762895">
        <w:rPr>
          <w:rFonts w:eastAsia="Times New Roman"/>
          <w:b/>
          <w:bCs/>
          <w:iCs/>
          <w:sz w:val="20"/>
          <w:szCs w:val="20"/>
          <w:lang w:val="es-MX" w:eastAsia="es-MX"/>
        </w:rPr>
        <w:t>Universalidad</w:t>
      </w:r>
      <w:r w:rsidR="00762895">
        <w:rPr>
          <w:rFonts w:eastAsia="Times New Roman"/>
          <w:sz w:val="20"/>
          <w:szCs w:val="20"/>
          <w:lang w:val="es-MX" w:eastAsia="es-MX"/>
        </w:rPr>
        <w:t>,</w:t>
      </w:r>
      <w:r w:rsidRPr="00762895">
        <w:rPr>
          <w:rFonts w:eastAsia="Times New Roman"/>
          <w:sz w:val="20"/>
          <w:szCs w:val="20"/>
          <w:lang w:val="es-MX" w:eastAsia="es-MX"/>
        </w:rPr>
        <w:t> que establece que los derechos humanos corresponden a toda persona por el simple hecho de serlo; </w:t>
      </w:r>
    </w:p>
    <w:p w14:paraId="04BE602C" w14:textId="77777777" w:rsidR="00762895" w:rsidRPr="00762895" w:rsidRDefault="00762895" w:rsidP="00762895">
      <w:pPr>
        <w:pStyle w:val="Prrafodelista"/>
        <w:widowControl/>
        <w:shd w:val="clear" w:color="auto" w:fill="FFFFFF"/>
        <w:autoSpaceDE/>
        <w:autoSpaceDN/>
        <w:ind w:left="1440" w:right="49"/>
        <w:jc w:val="both"/>
        <w:rPr>
          <w:rFonts w:eastAsia="Times New Roman"/>
          <w:sz w:val="20"/>
          <w:szCs w:val="20"/>
          <w:lang w:eastAsia="es-MX"/>
        </w:rPr>
      </w:pPr>
    </w:p>
    <w:p w14:paraId="1C250299" w14:textId="77777777" w:rsidR="00762895" w:rsidRPr="00762895" w:rsidRDefault="00B509CA" w:rsidP="00762895">
      <w:pPr>
        <w:pStyle w:val="Prrafodelista"/>
        <w:widowControl/>
        <w:numPr>
          <w:ilvl w:val="0"/>
          <w:numId w:val="4"/>
        </w:numPr>
        <w:shd w:val="clear" w:color="auto" w:fill="FFFFFF"/>
        <w:autoSpaceDE/>
        <w:autoSpaceDN/>
        <w:ind w:right="49"/>
        <w:jc w:val="both"/>
        <w:rPr>
          <w:rFonts w:eastAsia="Times New Roman"/>
          <w:sz w:val="20"/>
          <w:szCs w:val="20"/>
          <w:lang w:eastAsia="es-MX"/>
        </w:rPr>
      </w:pPr>
      <w:r w:rsidRPr="00762895">
        <w:rPr>
          <w:rFonts w:eastAsia="Times New Roman"/>
          <w:b/>
          <w:bCs/>
          <w:iCs/>
          <w:sz w:val="20"/>
          <w:szCs w:val="20"/>
          <w:lang w:val="es-MX" w:eastAsia="es-MX"/>
        </w:rPr>
        <w:t>Interdependencia</w:t>
      </w:r>
      <w:r w:rsidR="00762895">
        <w:rPr>
          <w:rFonts w:eastAsia="Times New Roman"/>
          <w:sz w:val="20"/>
          <w:szCs w:val="20"/>
          <w:lang w:val="es-MX" w:eastAsia="es-MX"/>
        </w:rPr>
        <w:t>,</w:t>
      </w:r>
      <w:r w:rsidRPr="00762895">
        <w:rPr>
          <w:rFonts w:eastAsia="Times New Roman"/>
          <w:sz w:val="20"/>
          <w:szCs w:val="20"/>
          <w:lang w:val="es-MX" w:eastAsia="es-MX"/>
        </w:rPr>
        <w:t> que implica que los derechos humanos se encuentran vinculados íntimamente entre sí; </w:t>
      </w:r>
    </w:p>
    <w:p w14:paraId="52E166D2" w14:textId="77777777" w:rsidR="00762895" w:rsidRPr="00762895" w:rsidRDefault="00762895" w:rsidP="00762895">
      <w:pPr>
        <w:pStyle w:val="Prrafodelista"/>
        <w:rPr>
          <w:rFonts w:eastAsia="Times New Roman"/>
          <w:iCs/>
          <w:sz w:val="20"/>
          <w:szCs w:val="20"/>
          <w:lang w:val="es-MX" w:eastAsia="es-MX"/>
        </w:rPr>
      </w:pPr>
    </w:p>
    <w:p w14:paraId="5C6E487A" w14:textId="77777777" w:rsidR="00762895" w:rsidRPr="00762895" w:rsidRDefault="00B509CA" w:rsidP="00762895">
      <w:pPr>
        <w:pStyle w:val="Prrafodelista"/>
        <w:widowControl/>
        <w:numPr>
          <w:ilvl w:val="0"/>
          <w:numId w:val="4"/>
        </w:numPr>
        <w:shd w:val="clear" w:color="auto" w:fill="FFFFFF"/>
        <w:autoSpaceDE/>
        <w:autoSpaceDN/>
        <w:ind w:right="49"/>
        <w:jc w:val="both"/>
        <w:rPr>
          <w:rFonts w:eastAsia="Times New Roman"/>
          <w:sz w:val="20"/>
          <w:szCs w:val="20"/>
          <w:lang w:eastAsia="es-MX"/>
        </w:rPr>
      </w:pPr>
      <w:r w:rsidRPr="00762895">
        <w:rPr>
          <w:rFonts w:eastAsia="Times New Roman"/>
          <w:b/>
          <w:bCs/>
          <w:iCs/>
          <w:sz w:val="20"/>
          <w:szCs w:val="20"/>
          <w:lang w:val="es-MX" w:eastAsia="es-MX"/>
        </w:rPr>
        <w:t>Indivisibilidad</w:t>
      </w:r>
      <w:r w:rsidR="00762895">
        <w:rPr>
          <w:rFonts w:eastAsia="Times New Roman"/>
          <w:sz w:val="20"/>
          <w:szCs w:val="20"/>
          <w:lang w:val="es-MX" w:eastAsia="es-MX"/>
        </w:rPr>
        <w:t>,</w:t>
      </w:r>
      <w:r w:rsidRPr="00762895">
        <w:rPr>
          <w:rFonts w:eastAsia="Times New Roman"/>
          <w:sz w:val="20"/>
          <w:szCs w:val="20"/>
          <w:lang w:val="es-MX" w:eastAsia="es-MX"/>
        </w:rPr>
        <w:t> que refiere que los derechos humanos conforman una totalidad de tal forma que son complementarios e inseparables, </w:t>
      </w:r>
      <w:r w:rsidRPr="00762895">
        <w:rPr>
          <w:rFonts w:eastAsia="Times New Roman"/>
          <w:iCs/>
          <w:sz w:val="20"/>
          <w:szCs w:val="20"/>
          <w:lang w:val="es-MX" w:eastAsia="es-MX"/>
        </w:rPr>
        <w:t xml:space="preserve">y </w:t>
      </w:r>
    </w:p>
    <w:p w14:paraId="0DDF685C" w14:textId="77777777" w:rsidR="00762895" w:rsidRPr="00762895" w:rsidRDefault="00762895" w:rsidP="00762895">
      <w:pPr>
        <w:pStyle w:val="Prrafodelista"/>
        <w:rPr>
          <w:rFonts w:eastAsia="Times New Roman"/>
          <w:iCs/>
          <w:sz w:val="20"/>
          <w:szCs w:val="20"/>
          <w:lang w:val="es-MX" w:eastAsia="es-MX"/>
        </w:rPr>
      </w:pPr>
    </w:p>
    <w:p w14:paraId="33A9AE3C" w14:textId="67DA1492" w:rsidR="00B509CA" w:rsidRPr="00762895" w:rsidRDefault="00B509CA" w:rsidP="00762895">
      <w:pPr>
        <w:pStyle w:val="Prrafodelista"/>
        <w:widowControl/>
        <w:numPr>
          <w:ilvl w:val="0"/>
          <w:numId w:val="4"/>
        </w:numPr>
        <w:shd w:val="clear" w:color="auto" w:fill="FFFFFF"/>
        <w:autoSpaceDE/>
        <w:autoSpaceDN/>
        <w:ind w:right="49"/>
        <w:jc w:val="both"/>
        <w:rPr>
          <w:rFonts w:eastAsia="Times New Roman"/>
          <w:sz w:val="20"/>
          <w:szCs w:val="20"/>
          <w:lang w:eastAsia="es-MX"/>
        </w:rPr>
      </w:pPr>
      <w:r w:rsidRPr="00762895">
        <w:rPr>
          <w:rFonts w:eastAsia="Times New Roman"/>
          <w:b/>
          <w:bCs/>
          <w:iCs/>
          <w:sz w:val="20"/>
          <w:szCs w:val="20"/>
          <w:lang w:val="es-MX" w:eastAsia="es-MX"/>
        </w:rPr>
        <w:t>Progresividad</w:t>
      </w:r>
      <w:r w:rsidR="00762895">
        <w:rPr>
          <w:rFonts w:eastAsia="Times New Roman"/>
          <w:sz w:val="20"/>
          <w:szCs w:val="20"/>
          <w:lang w:val="es-MX" w:eastAsia="es-MX"/>
        </w:rPr>
        <w:t>,</w:t>
      </w:r>
      <w:r w:rsidRPr="00762895">
        <w:rPr>
          <w:rFonts w:eastAsia="Times New Roman"/>
          <w:sz w:val="20"/>
          <w:szCs w:val="20"/>
          <w:lang w:val="es-MX" w:eastAsia="es-MX"/>
        </w:rPr>
        <w:t> que prevé que los derechos humanos están en constante evolución y bajo ninguna circunstancia se justifica un retroceso en su protección.</w:t>
      </w:r>
    </w:p>
    <w:p w14:paraId="0F8E0EFD" w14:textId="77777777" w:rsidR="00B509CA" w:rsidRPr="008E68B1" w:rsidRDefault="00B509CA" w:rsidP="00B509CA">
      <w:pPr>
        <w:widowControl/>
        <w:shd w:val="clear" w:color="auto" w:fill="FFFFFF"/>
        <w:autoSpaceDE/>
        <w:autoSpaceDN/>
        <w:ind w:right="49"/>
        <w:jc w:val="both"/>
        <w:rPr>
          <w:rFonts w:eastAsia="Times New Roman"/>
          <w:sz w:val="20"/>
          <w:szCs w:val="20"/>
          <w:lang w:val="es-MX" w:eastAsia="es-MX"/>
        </w:rPr>
      </w:pPr>
    </w:p>
    <w:p w14:paraId="6652B1FA" w14:textId="0D82B14B" w:rsidR="00762895" w:rsidRDefault="00B509CA" w:rsidP="00B509CA">
      <w:pPr>
        <w:pStyle w:val="Prrafodelista"/>
        <w:widowControl/>
        <w:numPr>
          <w:ilvl w:val="0"/>
          <w:numId w:val="3"/>
        </w:numPr>
        <w:shd w:val="clear" w:color="auto" w:fill="FFFFFF"/>
        <w:autoSpaceDE/>
        <w:autoSpaceDN/>
        <w:ind w:right="49"/>
        <w:jc w:val="both"/>
        <w:rPr>
          <w:rFonts w:eastAsia="Times New Roman"/>
          <w:sz w:val="20"/>
          <w:szCs w:val="20"/>
          <w:lang w:val="es-MX" w:eastAsia="es-MX"/>
        </w:rPr>
      </w:pPr>
      <w:r w:rsidRPr="00762895">
        <w:rPr>
          <w:rFonts w:eastAsia="Times New Roman"/>
          <w:b/>
          <w:sz w:val="20"/>
          <w:szCs w:val="20"/>
          <w:lang w:val="es-MX" w:eastAsia="es-MX"/>
        </w:rPr>
        <w:t>Igualdad y no discriminación:</w:t>
      </w:r>
      <w:r w:rsidRPr="00762895">
        <w:rPr>
          <w:rFonts w:eastAsia="Times New Roman"/>
          <w:sz w:val="20"/>
          <w:szCs w:val="20"/>
          <w:lang w:val="es-MX" w:eastAsia="es-MX"/>
        </w:rPr>
        <w:t xml:space="preserve"> Las personas servidoras públicas prestan sus servicios a todas las personas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en cualquier otro motivo.</w:t>
      </w:r>
    </w:p>
    <w:p w14:paraId="69D84C2E" w14:textId="77777777" w:rsidR="00762895" w:rsidRDefault="00762895" w:rsidP="00762895">
      <w:pPr>
        <w:pStyle w:val="Prrafodelista"/>
        <w:widowControl/>
        <w:shd w:val="clear" w:color="auto" w:fill="FFFFFF"/>
        <w:autoSpaceDE/>
        <w:autoSpaceDN/>
        <w:ind w:right="49"/>
        <w:jc w:val="both"/>
        <w:rPr>
          <w:rFonts w:eastAsia="Times New Roman"/>
          <w:sz w:val="20"/>
          <w:szCs w:val="20"/>
          <w:lang w:val="es-MX" w:eastAsia="es-MX"/>
        </w:rPr>
      </w:pPr>
    </w:p>
    <w:p w14:paraId="0A99C559" w14:textId="77777777" w:rsidR="00762895" w:rsidRDefault="00B509CA" w:rsidP="00B509CA">
      <w:pPr>
        <w:pStyle w:val="Prrafodelista"/>
        <w:widowControl/>
        <w:numPr>
          <w:ilvl w:val="0"/>
          <w:numId w:val="3"/>
        </w:numPr>
        <w:shd w:val="clear" w:color="auto" w:fill="FFFFFF"/>
        <w:autoSpaceDE/>
        <w:autoSpaceDN/>
        <w:ind w:right="49"/>
        <w:jc w:val="both"/>
        <w:rPr>
          <w:rFonts w:eastAsia="Times New Roman"/>
          <w:sz w:val="20"/>
          <w:szCs w:val="20"/>
          <w:lang w:val="es-MX" w:eastAsia="es-MX"/>
        </w:rPr>
      </w:pPr>
      <w:r w:rsidRPr="00762895">
        <w:rPr>
          <w:rFonts w:eastAsia="Times New Roman"/>
          <w:b/>
          <w:sz w:val="20"/>
          <w:szCs w:val="20"/>
          <w:lang w:val="es-MX" w:eastAsia="es-MX"/>
        </w:rPr>
        <w:t>Equidad de género:</w:t>
      </w:r>
      <w:r w:rsidRPr="00762895">
        <w:rPr>
          <w:rFonts w:eastAsia="Times New Roman"/>
          <w:sz w:val="20"/>
          <w:szCs w:val="20"/>
          <w:lang w:val="es-MX" w:eastAsia="es-MX"/>
        </w:rPr>
        <w:t xml:space="preserve"> Las personas servidoras públicas, en el ámbito de sus competencias y atribuciones, garantizan que tanto mujeres como hombres accedan con las mismas condiciones, posibilidades y oportunidades a los bienes y servicios públicos; a los programas y beneficios institucionales, y a los empleos, cargos y comisiones gubernamentales.</w:t>
      </w:r>
    </w:p>
    <w:p w14:paraId="48349EEE" w14:textId="77777777" w:rsidR="00762895" w:rsidRPr="00762895" w:rsidRDefault="00762895" w:rsidP="00762895">
      <w:pPr>
        <w:pStyle w:val="Prrafodelista"/>
        <w:rPr>
          <w:rFonts w:eastAsia="Times New Roman"/>
          <w:b/>
          <w:sz w:val="20"/>
          <w:szCs w:val="20"/>
          <w:lang w:val="es-MX" w:eastAsia="es-MX"/>
        </w:rPr>
      </w:pPr>
    </w:p>
    <w:p w14:paraId="6C44CE20" w14:textId="77777777" w:rsidR="00762895" w:rsidRDefault="00B509CA" w:rsidP="00B509CA">
      <w:pPr>
        <w:pStyle w:val="Prrafodelista"/>
        <w:widowControl/>
        <w:numPr>
          <w:ilvl w:val="0"/>
          <w:numId w:val="3"/>
        </w:numPr>
        <w:shd w:val="clear" w:color="auto" w:fill="FFFFFF"/>
        <w:autoSpaceDE/>
        <w:autoSpaceDN/>
        <w:ind w:right="49"/>
        <w:jc w:val="both"/>
        <w:rPr>
          <w:rFonts w:eastAsia="Times New Roman"/>
          <w:sz w:val="20"/>
          <w:szCs w:val="20"/>
          <w:lang w:val="es-MX" w:eastAsia="es-MX"/>
        </w:rPr>
      </w:pPr>
      <w:r w:rsidRPr="00762895">
        <w:rPr>
          <w:rFonts w:eastAsia="Times New Roman"/>
          <w:b/>
          <w:sz w:val="20"/>
          <w:szCs w:val="20"/>
          <w:lang w:val="es-MX" w:eastAsia="es-MX"/>
        </w:rPr>
        <w:lastRenderedPageBreak/>
        <w:t>Entorno Cultural y Ecológico</w:t>
      </w:r>
      <w:r w:rsidRPr="00762895">
        <w:rPr>
          <w:rFonts w:eastAsia="Times New Roman"/>
          <w:sz w:val="20"/>
          <w:szCs w:val="20"/>
          <w:lang w:val="es-MX" w:eastAsia="es-MX"/>
        </w:rPr>
        <w:t>: Las personas servidoras públicas en el desarrollo de sus actividades evitan la afectación del patrimonio cultural de cualquier nación y de los ecosistemas del planeta; asumen una férrea voluntad de respeto, defensa y preservación de la cultura y del medio ambiente, y en el ejercicio de sus funciones y conforme a sus atribuciones, promueven en la sociedad la protección y conservación de la cultura y el medio ambiente, al ser el principal legado para las generaciones futuras.</w:t>
      </w:r>
    </w:p>
    <w:p w14:paraId="26A499BD" w14:textId="77777777" w:rsidR="00762895" w:rsidRPr="00762895" w:rsidRDefault="00762895" w:rsidP="00762895">
      <w:pPr>
        <w:pStyle w:val="Prrafodelista"/>
        <w:rPr>
          <w:rFonts w:eastAsia="Times New Roman"/>
          <w:b/>
          <w:sz w:val="20"/>
          <w:szCs w:val="20"/>
          <w:lang w:val="es-MX" w:eastAsia="es-MX"/>
        </w:rPr>
      </w:pPr>
    </w:p>
    <w:p w14:paraId="4058E92C" w14:textId="77777777" w:rsidR="00762895" w:rsidRDefault="00B509CA" w:rsidP="00B509CA">
      <w:pPr>
        <w:pStyle w:val="Prrafodelista"/>
        <w:widowControl/>
        <w:numPr>
          <w:ilvl w:val="0"/>
          <w:numId w:val="3"/>
        </w:numPr>
        <w:shd w:val="clear" w:color="auto" w:fill="FFFFFF"/>
        <w:autoSpaceDE/>
        <w:autoSpaceDN/>
        <w:ind w:right="49"/>
        <w:jc w:val="both"/>
        <w:rPr>
          <w:rFonts w:eastAsia="Times New Roman"/>
          <w:sz w:val="20"/>
          <w:szCs w:val="20"/>
          <w:lang w:val="es-MX" w:eastAsia="es-MX"/>
        </w:rPr>
      </w:pPr>
      <w:r w:rsidRPr="00762895">
        <w:rPr>
          <w:rFonts w:eastAsia="Times New Roman"/>
          <w:b/>
          <w:sz w:val="20"/>
          <w:szCs w:val="20"/>
          <w:lang w:val="es-MX" w:eastAsia="es-MX"/>
        </w:rPr>
        <w:t>Cooperación</w:t>
      </w:r>
      <w:r w:rsidRPr="00762895">
        <w:rPr>
          <w:rFonts w:eastAsia="Times New Roman"/>
          <w:sz w:val="20"/>
          <w:szCs w:val="20"/>
          <w:lang w:val="es-MX" w:eastAsia="es-MX"/>
        </w:rPr>
        <w:t>: Las personas servidoras públicas colaboran entre sí y propician el trabajo en equipo para alcanzar los objetivos comunes previstos en los planes y programas gubernamentales, generando así una plena vocación de servicio público en beneficio de la colectividad y confianza de la ciudadanía en sus instituciones.</w:t>
      </w:r>
    </w:p>
    <w:p w14:paraId="2DF612DB" w14:textId="77777777" w:rsidR="00762895" w:rsidRPr="00762895" w:rsidRDefault="00762895" w:rsidP="00762895">
      <w:pPr>
        <w:pStyle w:val="Prrafodelista"/>
        <w:rPr>
          <w:rFonts w:eastAsia="Times New Roman"/>
          <w:b/>
          <w:sz w:val="20"/>
          <w:szCs w:val="20"/>
          <w:lang w:val="es-MX" w:eastAsia="es-MX"/>
        </w:rPr>
      </w:pPr>
    </w:p>
    <w:p w14:paraId="3F4925D3" w14:textId="14E8C1A1" w:rsidR="00B509CA" w:rsidRPr="00762895" w:rsidRDefault="00B509CA" w:rsidP="00B509CA">
      <w:pPr>
        <w:pStyle w:val="Prrafodelista"/>
        <w:widowControl/>
        <w:numPr>
          <w:ilvl w:val="0"/>
          <w:numId w:val="3"/>
        </w:numPr>
        <w:shd w:val="clear" w:color="auto" w:fill="FFFFFF"/>
        <w:autoSpaceDE/>
        <w:autoSpaceDN/>
        <w:ind w:right="49"/>
        <w:jc w:val="both"/>
        <w:rPr>
          <w:rFonts w:eastAsia="Times New Roman"/>
          <w:sz w:val="20"/>
          <w:szCs w:val="20"/>
          <w:lang w:val="es-MX" w:eastAsia="es-MX"/>
        </w:rPr>
      </w:pPr>
      <w:r w:rsidRPr="00762895">
        <w:rPr>
          <w:rFonts w:eastAsia="Times New Roman"/>
          <w:b/>
          <w:sz w:val="20"/>
          <w:szCs w:val="20"/>
          <w:lang w:val="es-MX" w:eastAsia="es-MX"/>
        </w:rPr>
        <w:t>Liderazgo:</w:t>
      </w:r>
      <w:r w:rsidRPr="00762895">
        <w:rPr>
          <w:rFonts w:eastAsia="Times New Roman"/>
          <w:sz w:val="20"/>
          <w:szCs w:val="20"/>
          <w:lang w:val="es-MX" w:eastAsia="es-MX"/>
        </w:rPr>
        <w:t xml:space="preserve"> Las personas servidoras públicas son guía, ejemplo y promotoras del Código de Ética y las Reglas de Integridad; fomentan y aplican en el desempeño de sus funciones los principios que la Constitución y la ley les imponen, así como aquellos valores adicionales que por su importancia son intrínsecos a la función pública.</w:t>
      </w:r>
    </w:p>
    <w:p w14:paraId="743CDDCD" w14:textId="77777777" w:rsidR="00B509CA" w:rsidRPr="008E68B1" w:rsidRDefault="00B509CA" w:rsidP="00B509CA">
      <w:pPr>
        <w:pStyle w:val="Textoindependiente"/>
        <w:ind w:right="49"/>
        <w:jc w:val="both"/>
        <w:rPr>
          <w:lang w:val="es-MX"/>
        </w:rPr>
      </w:pPr>
    </w:p>
    <w:p w14:paraId="5E15EC9E" w14:textId="77777777" w:rsidR="00B509CA" w:rsidRPr="008E68B1" w:rsidRDefault="00B509CA" w:rsidP="00B509CA">
      <w:pPr>
        <w:pStyle w:val="Textoindependiente"/>
        <w:ind w:right="49"/>
        <w:jc w:val="both"/>
        <w:rPr>
          <w:lang w:val="es-MX"/>
        </w:rPr>
      </w:pPr>
    </w:p>
    <w:p w14:paraId="0A236003" w14:textId="24DE5306" w:rsidR="00B509CA" w:rsidRDefault="00762895" w:rsidP="00B509CA">
      <w:pPr>
        <w:pStyle w:val="Textoindependiente"/>
        <w:ind w:right="49"/>
        <w:jc w:val="center"/>
        <w:rPr>
          <w:b/>
          <w:lang w:val="es-MX"/>
        </w:rPr>
      </w:pPr>
      <w:r>
        <w:rPr>
          <w:b/>
          <w:lang w:val="es-MX"/>
        </w:rPr>
        <w:t>CAPÍTULO I</w:t>
      </w:r>
      <w:r w:rsidR="00BC56F0">
        <w:rPr>
          <w:b/>
          <w:lang w:val="es-MX"/>
        </w:rPr>
        <w:t>II</w:t>
      </w:r>
    </w:p>
    <w:p w14:paraId="7BA0CDC8" w14:textId="46027B3E" w:rsidR="00762895" w:rsidRPr="008E68B1" w:rsidRDefault="00762895" w:rsidP="00B509CA">
      <w:pPr>
        <w:pStyle w:val="Textoindependiente"/>
        <w:ind w:right="49"/>
        <w:jc w:val="center"/>
        <w:rPr>
          <w:b/>
          <w:lang w:val="es-MX"/>
        </w:rPr>
      </w:pPr>
      <w:r>
        <w:rPr>
          <w:b/>
          <w:lang w:val="es-MX"/>
        </w:rPr>
        <w:t>REGLAS DE INTEGRIDAD</w:t>
      </w:r>
    </w:p>
    <w:p w14:paraId="194A36C9" w14:textId="0023E693" w:rsidR="00B509CA" w:rsidRDefault="00B509CA" w:rsidP="00B509CA">
      <w:pPr>
        <w:pStyle w:val="Textoindependiente"/>
        <w:ind w:right="49"/>
        <w:jc w:val="center"/>
        <w:rPr>
          <w:b/>
          <w:lang w:val="es-MX"/>
        </w:rPr>
      </w:pPr>
      <w:r w:rsidRPr="008E68B1">
        <w:rPr>
          <w:b/>
          <w:lang w:val="es-MX"/>
        </w:rPr>
        <w:t xml:space="preserve">DIRECTRICES DE CONDUCTA </w:t>
      </w:r>
    </w:p>
    <w:p w14:paraId="7C513D43" w14:textId="77777777" w:rsidR="00BC56F0" w:rsidRPr="008E68B1" w:rsidRDefault="00BC56F0" w:rsidP="00B509CA">
      <w:pPr>
        <w:pStyle w:val="Textoindependiente"/>
        <w:ind w:right="49"/>
        <w:jc w:val="center"/>
        <w:rPr>
          <w:b/>
          <w:lang w:val="es-MX"/>
        </w:rPr>
      </w:pPr>
    </w:p>
    <w:p w14:paraId="4F2481A7" w14:textId="77777777" w:rsidR="00B509CA" w:rsidRPr="008E68B1" w:rsidRDefault="00B509CA" w:rsidP="00B509CA">
      <w:pPr>
        <w:pStyle w:val="Textoindependiente"/>
        <w:ind w:right="49"/>
        <w:jc w:val="center"/>
        <w:rPr>
          <w:b/>
          <w:lang w:val="es-MX"/>
        </w:rPr>
      </w:pPr>
    </w:p>
    <w:p w14:paraId="5170B6A3" w14:textId="5DB14B6B" w:rsidR="00762895" w:rsidRDefault="00B509CA" w:rsidP="00B509CA">
      <w:pPr>
        <w:pStyle w:val="Textoindependiente"/>
        <w:ind w:right="49"/>
        <w:jc w:val="both"/>
      </w:pPr>
      <w:r w:rsidRPr="008E68B1">
        <w:rPr>
          <w:b/>
        </w:rPr>
        <w:t xml:space="preserve">Artículo 6. </w:t>
      </w:r>
      <w:r w:rsidR="00762895">
        <w:t>El presente Código de Ética contempla las siguientes reglas de integridad, como pautas de comportamiento para las personas servidoras públicas, las cuales norman su actuar en el desempeño del empleo, cargo o comisión, en los diferentes ámbitos de la Administración Pública Municipal de Nopala de Villagrán, Hidalgo, además de que las mismas son enunciativas y no limitativas:</w:t>
      </w:r>
    </w:p>
    <w:p w14:paraId="75A73005" w14:textId="29EA1C17" w:rsidR="00762895" w:rsidRDefault="00762895" w:rsidP="00B509CA">
      <w:pPr>
        <w:pStyle w:val="Textoindependiente"/>
        <w:ind w:right="49"/>
        <w:jc w:val="both"/>
      </w:pPr>
    </w:p>
    <w:p w14:paraId="784BC679" w14:textId="77777777" w:rsidR="00762895" w:rsidRPr="00762895" w:rsidRDefault="00762895" w:rsidP="00762895">
      <w:pPr>
        <w:pStyle w:val="Textoindependiente"/>
        <w:numPr>
          <w:ilvl w:val="0"/>
          <w:numId w:val="6"/>
        </w:numPr>
        <w:ind w:right="49"/>
        <w:jc w:val="both"/>
        <w:rPr>
          <w:b/>
        </w:rPr>
      </w:pPr>
      <w:r>
        <w:t xml:space="preserve">Actuación Pública; </w:t>
      </w:r>
    </w:p>
    <w:p w14:paraId="3DF6A7EC" w14:textId="77777777" w:rsidR="00762895" w:rsidRPr="00762895" w:rsidRDefault="00762895" w:rsidP="00762895">
      <w:pPr>
        <w:pStyle w:val="Textoindependiente"/>
        <w:numPr>
          <w:ilvl w:val="0"/>
          <w:numId w:val="6"/>
        </w:numPr>
        <w:ind w:right="49"/>
        <w:jc w:val="both"/>
        <w:rPr>
          <w:b/>
        </w:rPr>
      </w:pPr>
      <w:r>
        <w:t>Información Pública;</w:t>
      </w:r>
    </w:p>
    <w:p w14:paraId="4F862AE1" w14:textId="77777777" w:rsidR="00762895" w:rsidRPr="00762895" w:rsidRDefault="00762895" w:rsidP="00762895">
      <w:pPr>
        <w:pStyle w:val="Textoindependiente"/>
        <w:numPr>
          <w:ilvl w:val="0"/>
          <w:numId w:val="6"/>
        </w:numPr>
        <w:ind w:right="49"/>
        <w:jc w:val="both"/>
        <w:rPr>
          <w:b/>
        </w:rPr>
      </w:pPr>
      <w:r>
        <w:t xml:space="preserve">Contrataciones Públicas, Licencias, Permisos, Autorización y Concesiones; </w:t>
      </w:r>
    </w:p>
    <w:p w14:paraId="204BC820" w14:textId="77777777" w:rsidR="00762895" w:rsidRPr="00762895" w:rsidRDefault="00762895" w:rsidP="00762895">
      <w:pPr>
        <w:pStyle w:val="Textoindependiente"/>
        <w:numPr>
          <w:ilvl w:val="0"/>
          <w:numId w:val="6"/>
        </w:numPr>
        <w:ind w:right="49"/>
        <w:jc w:val="both"/>
        <w:rPr>
          <w:b/>
        </w:rPr>
      </w:pPr>
      <w:r>
        <w:t xml:space="preserve">Programas Gubernamentales; </w:t>
      </w:r>
    </w:p>
    <w:p w14:paraId="55679CD9" w14:textId="77777777" w:rsidR="00762895" w:rsidRPr="00762895" w:rsidRDefault="00762895" w:rsidP="00762895">
      <w:pPr>
        <w:pStyle w:val="Textoindependiente"/>
        <w:numPr>
          <w:ilvl w:val="0"/>
          <w:numId w:val="6"/>
        </w:numPr>
        <w:ind w:right="49"/>
        <w:jc w:val="both"/>
        <w:rPr>
          <w:b/>
        </w:rPr>
      </w:pPr>
      <w:r>
        <w:t xml:space="preserve">Trámites y Servicios; </w:t>
      </w:r>
    </w:p>
    <w:p w14:paraId="727984B0" w14:textId="77777777" w:rsidR="00762895" w:rsidRPr="00762895" w:rsidRDefault="00762895" w:rsidP="00762895">
      <w:pPr>
        <w:pStyle w:val="Textoindependiente"/>
        <w:numPr>
          <w:ilvl w:val="0"/>
          <w:numId w:val="6"/>
        </w:numPr>
        <w:ind w:right="49"/>
        <w:jc w:val="both"/>
        <w:rPr>
          <w:b/>
        </w:rPr>
      </w:pPr>
      <w:r>
        <w:t xml:space="preserve">Recursos Humanos; </w:t>
      </w:r>
    </w:p>
    <w:p w14:paraId="41FF7985" w14:textId="77777777" w:rsidR="00EF6627" w:rsidRPr="00EF6627" w:rsidRDefault="00762895" w:rsidP="00762895">
      <w:pPr>
        <w:pStyle w:val="Textoindependiente"/>
        <w:numPr>
          <w:ilvl w:val="0"/>
          <w:numId w:val="6"/>
        </w:numPr>
        <w:ind w:right="49"/>
        <w:jc w:val="both"/>
        <w:rPr>
          <w:b/>
        </w:rPr>
      </w:pPr>
      <w:r>
        <w:t xml:space="preserve">Administración de Bienes, Muebles e Inmuebles; </w:t>
      </w:r>
    </w:p>
    <w:p w14:paraId="316D0A2D" w14:textId="77777777" w:rsidR="00EF6627" w:rsidRPr="00EF6627" w:rsidRDefault="00762895" w:rsidP="00762895">
      <w:pPr>
        <w:pStyle w:val="Textoindependiente"/>
        <w:numPr>
          <w:ilvl w:val="0"/>
          <w:numId w:val="6"/>
        </w:numPr>
        <w:ind w:right="49"/>
        <w:jc w:val="both"/>
        <w:rPr>
          <w:b/>
        </w:rPr>
      </w:pPr>
      <w:r>
        <w:t xml:space="preserve">Procesos de Evaluación; </w:t>
      </w:r>
    </w:p>
    <w:p w14:paraId="185CBD30" w14:textId="77777777" w:rsidR="00EF6627" w:rsidRPr="00EF6627" w:rsidRDefault="00762895" w:rsidP="00762895">
      <w:pPr>
        <w:pStyle w:val="Textoindependiente"/>
        <w:numPr>
          <w:ilvl w:val="0"/>
          <w:numId w:val="6"/>
        </w:numPr>
        <w:ind w:right="49"/>
        <w:jc w:val="both"/>
        <w:rPr>
          <w:b/>
        </w:rPr>
      </w:pPr>
      <w:r>
        <w:t xml:space="preserve">Control Interno; </w:t>
      </w:r>
    </w:p>
    <w:p w14:paraId="75BCADA9" w14:textId="77777777" w:rsidR="00EF6627" w:rsidRPr="00EF6627" w:rsidRDefault="00762895" w:rsidP="00762895">
      <w:pPr>
        <w:pStyle w:val="Textoindependiente"/>
        <w:numPr>
          <w:ilvl w:val="0"/>
          <w:numId w:val="6"/>
        </w:numPr>
        <w:ind w:right="49"/>
        <w:jc w:val="both"/>
        <w:rPr>
          <w:b/>
        </w:rPr>
      </w:pPr>
      <w:r>
        <w:t xml:space="preserve">Procedimiento Administrativo; </w:t>
      </w:r>
    </w:p>
    <w:p w14:paraId="3ADBC185" w14:textId="77777777" w:rsidR="00EF6627" w:rsidRPr="00EF6627" w:rsidRDefault="00762895" w:rsidP="00762895">
      <w:pPr>
        <w:pStyle w:val="Textoindependiente"/>
        <w:numPr>
          <w:ilvl w:val="0"/>
          <w:numId w:val="6"/>
        </w:numPr>
        <w:ind w:right="49"/>
        <w:jc w:val="both"/>
        <w:rPr>
          <w:b/>
        </w:rPr>
      </w:pPr>
      <w:r>
        <w:t xml:space="preserve">Desempeño Permanente con Integridad; </w:t>
      </w:r>
    </w:p>
    <w:p w14:paraId="59278AE9" w14:textId="77777777" w:rsidR="00EF6627" w:rsidRPr="00EF6627" w:rsidRDefault="00762895" w:rsidP="00762895">
      <w:pPr>
        <w:pStyle w:val="Textoindependiente"/>
        <w:numPr>
          <w:ilvl w:val="0"/>
          <w:numId w:val="6"/>
        </w:numPr>
        <w:ind w:right="49"/>
        <w:jc w:val="both"/>
        <w:rPr>
          <w:b/>
        </w:rPr>
      </w:pPr>
      <w:r>
        <w:t xml:space="preserve">Cooperación con la Integridad, y </w:t>
      </w:r>
    </w:p>
    <w:p w14:paraId="154463F7" w14:textId="037C7880" w:rsidR="00762895" w:rsidRDefault="00762895" w:rsidP="00762895">
      <w:pPr>
        <w:pStyle w:val="Textoindependiente"/>
        <w:numPr>
          <w:ilvl w:val="0"/>
          <w:numId w:val="6"/>
        </w:numPr>
        <w:ind w:right="49"/>
        <w:jc w:val="both"/>
        <w:rPr>
          <w:b/>
        </w:rPr>
      </w:pPr>
      <w:r>
        <w:t>Comportamiento Digno.</w:t>
      </w:r>
    </w:p>
    <w:p w14:paraId="72CCB293" w14:textId="5D08E043" w:rsidR="00762895" w:rsidRDefault="00762895" w:rsidP="00B509CA">
      <w:pPr>
        <w:pStyle w:val="Textoindependiente"/>
        <w:ind w:right="49"/>
        <w:jc w:val="both"/>
        <w:rPr>
          <w:b/>
        </w:rPr>
      </w:pPr>
    </w:p>
    <w:p w14:paraId="38905F74" w14:textId="15AABB50" w:rsidR="00EF6627" w:rsidRDefault="00EF6627" w:rsidP="00B509CA">
      <w:pPr>
        <w:pStyle w:val="Textoindependiente"/>
        <w:ind w:right="49"/>
        <w:jc w:val="both"/>
        <w:rPr>
          <w:b/>
        </w:rPr>
      </w:pPr>
    </w:p>
    <w:p w14:paraId="581AC40A" w14:textId="51975059" w:rsidR="00EF6627" w:rsidRDefault="00EF6627" w:rsidP="00B509CA">
      <w:pPr>
        <w:pStyle w:val="Textoindependiente"/>
        <w:ind w:right="49"/>
        <w:jc w:val="both"/>
      </w:pPr>
      <w:r w:rsidRPr="00EF6627">
        <w:rPr>
          <w:b/>
          <w:bCs/>
        </w:rPr>
        <w:t xml:space="preserve">Artículo </w:t>
      </w:r>
      <w:r>
        <w:rPr>
          <w:b/>
          <w:bCs/>
        </w:rPr>
        <w:t>7</w:t>
      </w:r>
      <w:r w:rsidRPr="00EF6627">
        <w:rPr>
          <w:b/>
          <w:bCs/>
        </w:rPr>
        <w:t>.- Actuación Pública.</w:t>
      </w:r>
      <w:r>
        <w:t xml:space="preserve"> Las personas servidoras públicas que desempeñen un empleo, cargo, comisión o función, conducirán su actuación con transparencia, honestidad, lealtad, cooperación, austeridad, sin ostentación y con una clara orientación al interés público. Transgred</w:t>
      </w:r>
      <w:r w:rsidR="003E1AFD">
        <w:t>an</w:t>
      </w:r>
      <w:r>
        <w:t xml:space="preserve"> esta regla, aquellos quienes realicen las conductas que, de manera enunciativa más no limitativa, se enlistan a continuación: </w:t>
      </w:r>
    </w:p>
    <w:p w14:paraId="1FFF3689" w14:textId="77777777" w:rsidR="00EF6627" w:rsidRPr="00EF6627" w:rsidRDefault="00EF6627" w:rsidP="00EF6627">
      <w:pPr>
        <w:pStyle w:val="Textoindependiente"/>
        <w:numPr>
          <w:ilvl w:val="0"/>
          <w:numId w:val="7"/>
        </w:numPr>
        <w:ind w:right="49"/>
        <w:jc w:val="both"/>
        <w:rPr>
          <w:b/>
        </w:rPr>
      </w:pPr>
      <w:r>
        <w:t xml:space="preserve">Abstenerse de ejercer las atribuciones y facultades que le impone el servicio público y que le confieren los ordenamientos legales y normativos correspondientes; </w:t>
      </w:r>
    </w:p>
    <w:p w14:paraId="09E7B0E4" w14:textId="77777777" w:rsidR="00EF6627" w:rsidRPr="00EF6627" w:rsidRDefault="00EF6627" w:rsidP="00EF6627">
      <w:pPr>
        <w:pStyle w:val="Textoindependiente"/>
        <w:numPr>
          <w:ilvl w:val="0"/>
          <w:numId w:val="7"/>
        </w:numPr>
        <w:ind w:right="49"/>
        <w:jc w:val="both"/>
        <w:rPr>
          <w:b/>
        </w:rPr>
      </w:pPr>
      <w:r>
        <w:t xml:space="preserve">Adquirir para sí o para terceros, bienes o servicios de personas u organizaciones beneficiadas con programas o contratos gubernamentales, a un precio notoriamente inferior o bajo condiciones de crédito favorables, distintas a las del mercado; </w:t>
      </w:r>
    </w:p>
    <w:p w14:paraId="7C2FD204" w14:textId="77777777" w:rsidR="00EF6627" w:rsidRPr="00EF6627" w:rsidRDefault="00EF6627" w:rsidP="00EF6627">
      <w:pPr>
        <w:pStyle w:val="Textoindependiente"/>
        <w:numPr>
          <w:ilvl w:val="0"/>
          <w:numId w:val="7"/>
        </w:numPr>
        <w:ind w:right="49"/>
        <w:jc w:val="both"/>
        <w:rPr>
          <w:b/>
        </w:rPr>
      </w:pPr>
      <w:r>
        <w:t xml:space="preserve">Favorecer o ayudar a otras personas u organizaciones a cambio o bajo la promesa de recibir dinero, dádivas, obsequios, regalos o beneficios personales o para terceros; </w:t>
      </w:r>
    </w:p>
    <w:p w14:paraId="64A860AB" w14:textId="77777777" w:rsidR="00EF6627" w:rsidRDefault="00EF6627" w:rsidP="00B509CA">
      <w:pPr>
        <w:pStyle w:val="Textoindependiente"/>
        <w:numPr>
          <w:ilvl w:val="0"/>
          <w:numId w:val="7"/>
        </w:numPr>
        <w:ind w:right="49"/>
        <w:jc w:val="both"/>
        <w:rPr>
          <w:b/>
        </w:rPr>
      </w:pPr>
      <w:r>
        <w:lastRenderedPageBreak/>
        <w:t>Utilizar las atribuciones de su empleo, cargo, comisión o funciones para beneficio personal o de terceros;</w:t>
      </w:r>
    </w:p>
    <w:p w14:paraId="282FB598" w14:textId="77777777" w:rsidR="00EF6627" w:rsidRPr="00EF6627" w:rsidRDefault="00EF6627" w:rsidP="00B509CA">
      <w:pPr>
        <w:pStyle w:val="Textoindependiente"/>
        <w:numPr>
          <w:ilvl w:val="0"/>
          <w:numId w:val="7"/>
        </w:numPr>
        <w:ind w:right="49"/>
        <w:jc w:val="both"/>
        <w:rPr>
          <w:b/>
        </w:rPr>
      </w:pPr>
      <w:r>
        <w:t>Ignorar las recomendaciones de los organismos públicos protectores de los derechos humanos y de prevención de la discriminación, u obstruir alguna investigación por violaciones en esta materia;</w:t>
      </w:r>
    </w:p>
    <w:p w14:paraId="11890F6D" w14:textId="77777777" w:rsidR="00EF6627" w:rsidRPr="00EF6627" w:rsidRDefault="00EF6627" w:rsidP="00B509CA">
      <w:pPr>
        <w:pStyle w:val="Textoindependiente"/>
        <w:numPr>
          <w:ilvl w:val="0"/>
          <w:numId w:val="7"/>
        </w:numPr>
        <w:ind w:right="49"/>
        <w:jc w:val="both"/>
        <w:rPr>
          <w:b/>
        </w:rPr>
      </w:pPr>
      <w:r>
        <w:t xml:space="preserve">Hacer proselitismo en su jornada laboral u orientar su desempeño laboral hacia preferencias político- electorales; </w:t>
      </w:r>
    </w:p>
    <w:p w14:paraId="14DF031C" w14:textId="77777777" w:rsidR="00EF6627" w:rsidRPr="00EF6627" w:rsidRDefault="00EF6627" w:rsidP="00B509CA">
      <w:pPr>
        <w:pStyle w:val="Textoindependiente"/>
        <w:numPr>
          <w:ilvl w:val="0"/>
          <w:numId w:val="7"/>
        </w:numPr>
        <w:ind w:right="49"/>
        <w:jc w:val="both"/>
        <w:rPr>
          <w:b/>
        </w:rPr>
      </w:pPr>
      <w:r>
        <w:t xml:space="preserve">Utilizar recursos humanos, materiales o financieros de la institución para fines distintos a los asignados; </w:t>
      </w:r>
    </w:p>
    <w:p w14:paraId="606B4AB9" w14:textId="77777777" w:rsidR="00EF6627" w:rsidRPr="00EF6627" w:rsidRDefault="00EF6627" w:rsidP="00B509CA">
      <w:pPr>
        <w:pStyle w:val="Textoindependiente"/>
        <w:numPr>
          <w:ilvl w:val="0"/>
          <w:numId w:val="7"/>
        </w:numPr>
        <w:ind w:right="49"/>
        <w:jc w:val="both"/>
        <w:rPr>
          <w:b/>
        </w:rPr>
      </w:pPr>
      <w:r>
        <w:t>Obstruir la presentación de denuncias administrativas, penales o políticas, por parte de compañeros de trabajo, subordinados o de ciudadanos en general;</w:t>
      </w:r>
    </w:p>
    <w:p w14:paraId="1E64F3E5" w14:textId="77777777" w:rsidR="00EF6627" w:rsidRPr="00EF6627" w:rsidRDefault="00EF6627" w:rsidP="00B509CA">
      <w:pPr>
        <w:pStyle w:val="Textoindependiente"/>
        <w:numPr>
          <w:ilvl w:val="0"/>
          <w:numId w:val="7"/>
        </w:numPr>
        <w:ind w:right="49"/>
        <w:jc w:val="both"/>
        <w:rPr>
          <w:b/>
        </w:rPr>
      </w:pPr>
      <w:r>
        <w:t>Asignar o delegar responsabilidades y funciones sin apegarse a las disposiciones normativas aplicables;</w:t>
      </w:r>
    </w:p>
    <w:p w14:paraId="40C96A93" w14:textId="77777777" w:rsidR="00EF6627" w:rsidRPr="00EF6627" w:rsidRDefault="00EF6627" w:rsidP="00B509CA">
      <w:pPr>
        <w:pStyle w:val="Textoindependiente"/>
        <w:numPr>
          <w:ilvl w:val="0"/>
          <w:numId w:val="7"/>
        </w:numPr>
        <w:ind w:right="49"/>
        <w:jc w:val="both"/>
        <w:rPr>
          <w:b/>
        </w:rPr>
      </w:pPr>
      <w:r>
        <w:t xml:space="preserve">Permitir que sus subordinados incumplan total o parcialmente con su jornada u horario laboral; </w:t>
      </w:r>
    </w:p>
    <w:p w14:paraId="3B6267F9" w14:textId="77777777" w:rsidR="00EF6627" w:rsidRPr="00EF6627" w:rsidRDefault="00EF6627" w:rsidP="00B509CA">
      <w:pPr>
        <w:pStyle w:val="Textoindependiente"/>
        <w:numPr>
          <w:ilvl w:val="0"/>
          <w:numId w:val="7"/>
        </w:numPr>
        <w:ind w:right="49"/>
        <w:jc w:val="both"/>
        <w:rPr>
          <w:b/>
        </w:rPr>
      </w:pPr>
      <w:r>
        <w:t>Realizar cualquier tipo de discriminación tanto a otros servidores públicos municipales como a toda persona en general;</w:t>
      </w:r>
    </w:p>
    <w:p w14:paraId="7B6E0C92" w14:textId="77777777" w:rsidR="00EF6627" w:rsidRPr="00EF6627" w:rsidRDefault="00EF6627" w:rsidP="00B509CA">
      <w:pPr>
        <w:pStyle w:val="Textoindependiente"/>
        <w:numPr>
          <w:ilvl w:val="0"/>
          <w:numId w:val="7"/>
        </w:numPr>
        <w:ind w:right="49"/>
        <w:jc w:val="both"/>
        <w:rPr>
          <w:b/>
        </w:rPr>
      </w:pPr>
      <w:r>
        <w:t xml:space="preserve">Actuar como abogado o procurador en juicios de carácter penal, civil, mercantil o laboral que se promuevan en contra de instituciones públicas de cualquiera de los tres órdenes y niveles de Gobierno; </w:t>
      </w:r>
    </w:p>
    <w:p w14:paraId="56F5A31E" w14:textId="77777777" w:rsidR="00EF6627" w:rsidRPr="00EF6627" w:rsidRDefault="00EF6627" w:rsidP="00B509CA">
      <w:pPr>
        <w:pStyle w:val="Textoindependiente"/>
        <w:numPr>
          <w:ilvl w:val="0"/>
          <w:numId w:val="7"/>
        </w:numPr>
        <w:ind w:right="49"/>
        <w:jc w:val="both"/>
        <w:rPr>
          <w:b/>
        </w:rPr>
      </w:pPr>
      <w:r>
        <w:t xml:space="preserve">Dejar de establecer medidas preventivas al momento de ser informado por escrito como superior jerárquico, de una posible situación de riesgo o de </w:t>
      </w:r>
      <w:r w:rsidRPr="00436D16">
        <w:t>conflicto de interés;</w:t>
      </w:r>
    </w:p>
    <w:p w14:paraId="7E9F6515" w14:textId="77777777" w:rsidR="00EF6627" w:rsidRPr="00EF6627" w:rsidRDefault="00EF6627" w:rsidP="00B509CA">
      <w:pPr>
        <w:pStyle w:val="Textoindependiente"/>
        <w:numPr>
          <w:ilvl w:val="0"/>
          <w:numId w:val="7"/>
        </w:numPr>
        <w:ind w:right="49"/>
        <w:jc w:val="both"/>
        <w:rPr>
          <w:b/>
        </w:rPr>
      </w:pPr>
      <w:r>
        <w:t>Hostigar, agredir, amedrentar, acosar, intimidar, extorsionar o amenazar a personal subordinado o compañeros de trabajo;</w:t>
      </w:r>
    </w:p>
    <w:p w14:paraId="419A80FF" w14:textId="42B97F66" w:rsidR="00EF6627" w:rsidRPr="00EF6627" w:rsidRDefault="00EF6627" w:rsidP="00B509CA">
      <w:pPr>
        <w:pStyle w:val="Textoindependiente"/>
        <w:numPr>
          <w:ilvl w:val="0"/>
          <w:numId w:val="7"/>
        </w:numPr>
        <w:ind w:right="49"/>
        <w:jc w:val="both"/>
        <w:rPr>
          <w:b/>
        </w:rPr>
      </w:pPr>
      <w:r>
        <w:t>Desempeñar dos o más puestos o celebrar dos o más contratos de prestación de servicios profesionales o la combinación de unos con otros, sin contar con dictamen de compatibilidad</w:t>
      </w:r>
      <w:r w:rsidR="00436D16">
        <w:t xml:space="preserve"> de </w:t>
      </w:r>
      <w:r w:rsidR="00436D16" w:rsidRPr="00436D16">
        <w:rPr>
          <w:lang w:val="es-ES_tradnl"/>
        </w:rPr>
        <w:t>horarios establecido</w:t>
      </w:r>
      <w:r w:rsidR="00436D16">
        <w:t xml:space="preserve"> por la Contraloría Estatal</w:t>
      </w:r>
      <w:r>
        <w:t>;</w:t>
      </w:r>
    </w:p>
    <w:p w14:paraId="633F1C4D" w14:textId="77777777" w:rsidR="00EF6627" w:rsidRPr="00EF6627" w:rsidRDefault="00EF6627" w:rsidP="00EF6627">
      <w:pPr>
        <w:pStyle w:val="Textoindependiente"/>
        <w:numPr>
          <w:ilvl w:val="0"/>
          <w:numId w:val="7"/>
        </w:numPr>
        <w:ind w:right="49"/>
        <w:jc w:val="both"/>
        <w:rPr>
          <w:b/>
        </w:rPr>
      </w:pPr>
      <w:r>
        <w:t xml:space="preserve">Dejar de colaborar con otros servidores públicos municipales y de propiciar el trabajo en equipo para alcanzar los objetivos comunes previstos en los planes y programas de la Administración Pública Municipal; </w:t>
      </w:r>
    </w:p>
    <w:p w14:paraId="131E9622" w14:textId="77777777" w:rsidR="00EF6627" w:rsidRPr="00EF6627" w:rsidRDefault="00EF6627" w:rsidP="00EF6627">
      <w:pPr>
        <w:pStyle w:val="Textoindependiente"/>
        <w:numPr>
          <w:ilvl w:val="0"/>
          <w:numId w:val="7"/>
        </w:numPr>
        <w:ind w:right="49"/>
        <w:jc w:val="both"/>
        <w:rPr>
          <w:b/>
        </w:rPr>
      </w:pPr>
      <w:r>
        <w:t>Obstruir u obstaculizar la generación de soluciones a dificultades que se presenten para la consecución de las metas previstas en los planes y programas de la Administración Pública Municipal;</w:t>
      </w:r>
    </w:p>
    <w:p w14:paraId="2A773867" w14:textId="77777777" w:rsidR="00EF6627" w:rsidRPr="00EF6627" w:rsidRDefault="00EF6627" w:rsidP="00EF6627">
      <w:pPr>
        <w:pStyle w:val="Textoindependiente"/>
        <w:numPr>
          <w:ilvl w:val="0"/>
          <w:numId w:val="7"/>
        </w:numPr>
        <w:ind w:right="49"/>
        <w:jc w:val="both"/>
        <w:rPr>
          <w:b/>
        </w:rPr>
      </w:pPr>
      <w:r>
        <w:t xml:space="preserve">Evitar conducirse bajo criterios de austeridad, sencillez y uso apropiado de los bienes y medios que disponga con motivo del ejercicio del cargo; y </w:t>
      </w:r>
    </w:p>
    <w:p w14:paraId="32FCB491" w14:textId="4967B428" w:rsidR="00EF6627" w:rsidRPr="00EF6627" w:rsidRDefault="00EF6627" w:rsidP="00EF6627">
      <w:pPr>
        <w:pStyle w:val="Textoindependiente"/>
        <w:numPr>
          <w:ilvl w:val="0"/>
          <w:numId w:val="7"/>
        </w:numPr>
        <w:ind w:right="49"/>
        <w:jc w:val="both"/>
        <w:rPr>
          <w:b/>
        </w:rPr>
      </w:pPr>
      <w:r>
        <w:t>Abstenerse de utilizar o hacer uso de documentos falsos de carácter público o privado, con los que acrediten alguna o algunas ramas de la ciencia, profesión, estudio técnico o arte para el ejercicio del servicio público</w:t>
      </w:r>
    </w:p>
    <w:p w14:paraId="7EB648F5" w14:textId="3219D731" w:rsidR="00EF6627" w:rsidRDefault="00EF6627" w:rsidP="00B509CA">
      <w:pPr>
        <w:pStyle w:val="Textoindependiente"/>
        <w:ind w:right="49"/>
        <w:jc w:val="both"/>
        <w:rPr>
          <w:b/>
        </w:rPr>
      </w:pPr>
    </w:p>
    <w:p w14:paraId="45C75236" w14:textId="77777777" w:rsidR="00EF6627" w:rsidRDefault="00EF6627" w:rsidP="00B509CA">
      <w:pPr>
        <w:pStyle w:val="Textoindependiente"/>
        <w:ind w:right="49"/>
        <w:jc w:val="both"/>
      </w:pPr>
      <w:r w:rsidRPr="00EF6627">
        <w:rPr>
          <w:b/>
          <w:bCs/>
        </w:rPr>
        <w:t xml:space="preserve">Artículo </w:t>
      </w:r>
      <w:r>
        <w:rPr>
          <w:b/>
          <w:bCs/>
        </w:rPr>
        <w:t>8</w:t>
      </w:r>
      <w:r w:rsidRPr="00EF6627">
        <w:rPr>
          <w:b/>
          <w:bCs/>
        </w:rPr>
        <w:t>.- Información pública:</w:t>
      </w:r>
      <w:r>
        <w:t xml:space="preserve"> Los servidores públicos municipales que tienen bajo su responsabilidad información pública municipal, deberán conducir su actuación conforme al principio de transparencia; asimismo, tendrán la obligación de resguardar la documentación e información de la Administración Pública Municipal. Se vulnera esta regla, de carácter enunciativa y no limitativa, al incurrir con alguno de los siguientes supuestos: </w:t>
      </w:r>
    </w:p>
    <w:p w14:paraId="104AEF4A" w14:textId="77777777" w:rsidR="00EF6627" w:rsidRDefault="00EF6627" w:rsidP="00B509CA">
      <w:pPr>
        <w:pStyle w:val="Textoindependiente"/>
        <w:ind w:right="49"/>
        <w:jc w:val="both"/>
      </w:pPr>
    </w:p>
    <w:p w14:paraId="7E3AC515" w14:textId="77777777" w:rsidR="00EF6627" w:rsidRPr="00EF6627" w:rsidRDefault="00EF6627" w:rsidP="00EF6627">
      <w:pPr>
        <w:pStyle w:val="Textoindependiente"/>
        <w:numPr>
          <w:ilvl w:val="0"/>
          <w:numId w:val="8"/>
        </w:numPr>
        <w:ind w:right="49"/>
        <w:jc w:val="both"/>
        <w:rPr>
          <w:b/>
        </w:rPr>
      </w:pPr>
      <w:r>
        <w:t xml:space="preserve">Asumir actitudes intimidatorias frente a las personas que requieren de orientación para la presentación de una solicitud de acceso a información pública municipal; </w:t>
      </w:r>
    </w:p>
    <w:p w14:paraId="63CA2F6A" w14:textId="77777777" w:rsidR="00EF6627" w:rsidRPr="00EF6627" w:rsidRDefault="00EF6627" w:rsidP="00EF6627">
      <w:pPr>
        <w:pStyle w:val="Textoindependiente"/>
        <w:numPr>
          <w:ilvl w:val="0"/>
          <w:numId w:val="8"/>
        </w:numPr>
        <w:ind w:right="49"/>
        <w:jc w:val="both"/>
        <w:rPr>
          <w:b/>
        </w:rPr>
      </w:pPr>
      <w:r>
        <w:t xml:space="preserve">Retrasar de manera negligente las actividades que permitan atender de forma ágil y expedita las solicitudes de acceso a información pública municipal; </w:t>
      </w:r>
    </w:p>
    <w:p w14:paraId="5F1237B1" w14:textId="77777777" w:rsidR="00EF6627" w:rsidRPr="00EF6627" w:rsidRDefault="00EF6627" w:rsidP="00EF6627">
      <w:pPr>
        <w:pStyle w:val="Textoindependiente"/>
        <w:numPr>
          <w:ilvl w:val="0"/>
          <w:numId w:val="8"/>
        </w:numPr>
        <w:ind w:right="49"/>
        <w:jc w:val="both"/>
        <w:rPr>
          <w:b/>
        </w:rPr>
      </w:pPr>
      <w:r>
        <w:t xml:space="preserve">Declarar la incompetencia para la atención de una solicitud de acceso a la información pública municipal, a pesar de contar con atribuciones o facultades legales o normativas; </w:t>
      </w:r>
    </w:p>
    <w:p w14:paraId="098176B9" w14:textId="77777777" w:rsidR="00EF6627" w:rsidRPr="00EF6627" w:rsidRDefault="00EF6627" w:rsidP="00EF6627">
      <w:pPr>
        <w:pStyle w:val="Textoindependiente"/>
        <w:numPr>
          <w:ilvl w:val="0"/>
          <w:numId w:val="8"/>
        </w:numPr>
        <w:ind w:right="49"/>
        <w:jc w:val="both"/>
        <w:rPr>
          <w:b/>
        </w:rPr>
      </w:pPr>
      <w:r>
        <w:t xml:space="preserve">Declarar la inexistencia de información o documentación pública municipal, sin realizar una búsqueda exhaustiva en los expedientes y archivos bajo su resguardo; </w:t>
      </w:r>
    </w:p>
    <w:p w14:paraId="712C0931" w14:textId="77777777" w:rsidR="00EF6627" w:rsidRPr="00EF6627" w:rsidRDefault="00EF6627" w:rsidP="00EF6627">
      <w:pPr>
        <w:pStyle w:val="Textoindependiente"/>
        <w:numPr>
          <w:ilvl w:val="0"/>
          <w:numId w:val="8"/>
        </w:numPr>
        <w:ind w:right="49"/>
        <w:jc w:val="both"/>
        <w:rPr>
          <w:b/>
        </w:rPr>
      </w:pPr>
      <w:r>
        <w:t xml:space="preserve">Ocultar información y documentación pública municipal en archivos personales, ya sea dentro o fuera de los espacios de la Administración Pública Municipal; </w:t>
      </w:r>
    </w:p>
    <w:p w14:paraId="1EAA4D9B" w14:textId="77777777" w:rsidR="00EF6627" w:rsidRPr="00EF6627" w:rsidRDefault="00EF6627" w:rsidP="00EF6627">
      <w:pPr>
        <w:pStyle w:val="Textoindependiente"/>
        <w:numPr>
          <w:ilvl w:val="0"/>
          <w:numId w:val="8"/>
        </w:numPr>
        <w:ind w:right="49"/>
        <w:jc w:val="both"/>
        <w:rPr>
          <w:b/>
        </w:rPr>
      </w:pPr>
      <w:r>
        <w:t xml:space="preserve">Alterar, ocultar o eliminar de manera deliberada, información pública municipal; </w:t>
      </w:r>
    </w:p>
    <w:p w14:paraId="0A4F0CBC" w14:textId="77777777" w:rsidR="00EF6627" w:rsidRPr="00EF6627" w:rsidRDefault="00EF6627" w:rsidP="00EF6627">
      <w:pPr>
        <w:pStyle w:val="Textoindependiente"/>
        <w:numPr>
          <w:ilvl w:val="0"/>
          <w:numId w:val="8"/>
        </w:numPr>
        <w:ind w:right="49"/>
        <w:jc w:val="both"/>
        <w:rPr>
          <w:b/>
        </w:rPr>
      </w:pPr>
      <w:r>
        <w:lastRenderedPageBreak/>
        <w:t xml:space="preserve">Permitir o facilitar la sustracción, destrucción o inutilización indebida, de información o documentación pública municipal; </w:t>
      </w:r>
    </w:p>
    <w:p w14:paraId="4A3EB678" w14:textId="77777777" w:rsidR="00EF6627" w:rsidRPr="00EF6627" w:rsidRDefault="00EF6627" w:rsidP="00EF6627">
      <w:pPr>
        <w:pStyle w:val="Textoindependiente"/>
        <w:numPr>
          <w:ilvl w:val="0"/>
          <w:numId w:val="8"/>
        </w:numPr>
        <w:ind w:right="49"/>
        <w:jc w:val="both"/>
        <w:rPr>
          <w:b/>
        </w:rPr>
      </w:pPr>
      <w:r>
        <w:t xml:space="preserve">Proporcionar indebidamente documentación e información confidencial o reservada; </w:t>
      </w:r>
    </w:p>
    <w:p w14:paraId="72251B41" w14:textId="77777777" w:rsidR="007C5EFF" w:rsidRPr="007C5EFF" w:rsidRDefault="00EF6627" w:rsidP="00EF6627">
      <w:pPr>
        <w:pStyle w:val="Textoindependiente"/>
        <w:numPr>
          <w:ilvl w:val="0"/>
          <w:numId w:val="8"/>
        </w:numPr>
        <w:ind w:right="49"/>
        <w:jc w:val="both"/>
        <w:rPr>
          <w:b/>
        </w:rPr>
      </w:pPr>
      <w:r>
        <w:t xml:space="preserve">Utilizar con fines lucrativos las bases de datos a las que tenga acceso o que haya obtenido con motivo de su empleo, cargo, comisión o función; </w:t>
      </w:r>
    </w:p>
    <w:p w14:paraId="246133C4" w14:textId="3B3A96AE" w:rsidR="00EF6627" w:rsidRPr="007C5EFF" w:rsidRDefault="00EF6627" w:rsidP="00EF6627">
      <w:pPr>
        <w:pStyle w:val="Textoindependiente"/>
        <w:numPr>
          <w:ilvl w:val="0"/>
          <w:numId w:val="8"/>
        </w:numPr>
        <w:ind w:right="49"/>
        <w:jc w:val="both"/>
        <w:rPr>
          <w:b/>
        </w:rPr>
      </w:pPr>
      <w:r>
        <w:t>Obstaculizar las actividades para la identificación, generación, procesamiento, difusión y evaluación de la información en materia de transparencia proactiva y gobierno abierto; y</w:t>
      </w:r>
      <w:r w:rsidR="007C5EFF">
        <w:t xml:space="preserve"> </w:t>
      </w:r>
    </w:p>
    <w:p w14:paraId="51B36E59" w14:textId="11F17A85" w:rsidR="007C5EFF" w:rsidRDefault="007C5EFF" w:rsidP="00EF6627">
      <w:pPr>
        <w:pStyle w:val="Textoindependiente"/>
        <w:numPr>
          <w:ilvl w:val="0"/>
          <w:numId w:val="8"/>
        </w:numPr>
        <w:ind w:right="49"/>
        <w:jc w:val="both"/>
        <w:rPr>
          <w:b/>
        </w:rPr>
      </w:pPr>
      <w:r>
        <w:t>Difundir información pública en materia de transparencia proactiva y gobierno abierto en formatos que, de manera deliberada, no permitan su uso, reutilización o redistribución por cualquier interesado.</w:t>
      </w:r>
    </w:p>
    <w:p w14:paraId="1AD979F1" w14:textId="77777777" w:rsidR="00EF6627" w:rsidRDefault="00EF6627" w:rsidP="00B509CA">
      <w:pPr>
        <w:pStyle w:val="Textoindependiente"/>
        <w:ind w:right="49"/>
        <w:jc w:val="both"/>
        <w:rPr>
          <w:b/>
        </w:rPr>
      </w:pPr>
    </w:p>
    <w:p w14:paraId="18AD2FFF" w14:textId="77777777" w:rsidR="007C5EFF" w:rsidRDefault="007C5EFF" w:rsidP="00B509CA">
      <w:pPr>
        <w:pStyle w:val="Textoindependiente"/>
        <w:ind w:right="49"/>
        <w:jc w:val="both"/>
      </w:pPr>
      <w:r w:rsidRPr="00EF6627">
        <w:rPr>
          <w:b/>
          <w:bCs/>
        </w:rPr>
        <w:t xml:space="preserve">Artículo </w:t>
      </w:r>
      <w:r>
        <w:rPr>
          <w:b/>
          <w:bCs/>
        </w:rPr>
        <w:t>9</w:t>
      </w:r>
      <w:r w:rsidRPr="00EF6627">
        <w:rPr>
          <w:b/>
          <w:bCs/>
        </w:rPr>
        <w:t>.-</w:t>
      </w:r>
      <w:r>
        <w:rPr>
          <w:b/>
          <w:bCs/>
        </w:rPr>
        <w:t xml:space="preserve"> </w:t>
      </w:r>
      <w:r w:rsidRPr="007C5EFF">
        <w:rPr>
          <w:b/>
          <w:bCs/>
        </w:rPr>
        <w:t>Contrataciones Públicas, Licencias, Permisos, Autorización y Concesiones:</w:t>
      </w:r>
      <w:r>
        <w:t xml:space="preserve"> Los servidores públicos municipales que, con motivo de su empleo, cargo o comisión, o a través de subordinados que participen en contrataciones públicas o en el otorgamiento y prórroga de licencias, permisos, autorizaciones y concesiones, deberán conducirse con transparencia, imparcialidad y legalidad; orientando sus decisiones a las necesidades e intereses de la sociedad, garantizando las mejores condiciones para la Administración Pública Municipal. </w:t>
      </w:r>
    </w:p>
    <w:p w14:paraId="58CB00C5" w14:textId="77777777" w:rsidR="007C5EFF" w:rsidRDefault="007C5EFF" w:rsidP="00B509CA">
      <w:pPr>
        <w:pStyle w:val="Textoindependiente"/>
        <w:ind w:right="49"/>
        <w:jc w:val="both"/>
      </w:pPr>
    </w:p>
    <w:p w14:paraId="7BC9A296" w14:textId="77777777" w:rsidR="007C5EFF" w:rsidRDefault="007C5EFF" w:rsidP="00B509CA">
      <w:pPr>
        <w:pStyle w:val="Textoindependiente"/>
        <w:ind w:right="49"/>
        <w:jc w:val="both"/>
      </w:pPr>
      <w:r>
        <w:t xml:space="preserve">Se vulnera esta regla, de carácter enunciativa y no limitativa, al incurrir con alguno de los siguientes supuestos: </w:t>
      </w:r>
    </w:p>
    <w:p w14:paraId="26B5068D" w14:textId="77777777" w:rsidR="007C5EFF" w:rsidRDefault="007C5EFF" w:rsidP="00B509CA">
      <w:pPr>
        <w:pStyle w:val="Textoindependiente"/>
        <w:ind w:right="49"/>
        <w:jc w:val="both"/>
      </w:pPr>
    </w:p>
    <w:p w14:paraId="6738045F" w14:textId="77777777" w:rsidR="007C5EFF" w:rsidRPr="007C5EFF" w:rsidRDefault="007C5EFF" w:rsidP="007C5EFF">
      <w:pPr>
        <w:pStyle w:val="Textoindependiente"/>
        <w:numPr>
          <w:ilvl w:val="0"/>
          <w:numId w:val="9"/>
        </w:numPr>
        <w:ind w:right="49"/>
        <w:jc w:val="both"/>
        <w:rPr>
          <w:b/>
        </w:rPr>
      </w:pPr>
      <w:r>
        <w:t>Omitir declarar conforme a las disposiciones aplicables los posibles conflictos de interés, negocios y transacciones comerciales que, de manera particular haya tenido con personas u organizaciones que sean proveedores o contratistas en la Administración Pública Municipal;</w:t>
      </w:r>
    </w:p>
    <w:p w14:paraId="1C8BD114" w14:textId="77777777" w:rsidR="007C5EFF" w:rsidRPr="007C5EFF" w:rsidRDefault="007C5EFF" w:rsidP="007C5EFF">
      <w:pPr>
        <w:pStyle w:val="Textoindependiente"/>
        <w:numPr>
          <w:ilvl w:val="0"/>
          <w:numId w:val="9"/>
        </w:numPr>
        <w:ind w:right="49"/>
        <w:jc w:val="both"/>
        <w:rPr>
          <w:b/>
        </w:rPr>
      </w:pPr>
      <w:r>
        <w:t>Dejar de aplicar el principio de equidad de la competencia que debe prevalecer entre los participantes dentro de los procedimientos de contratación;</w:t>
      </w:r>
    </w:p>
    <w:p w14:paraId="3740BAF3" w14:textId="77777777" w:rsidR="007C5EFF" w:rsidRPr="007C5EFF" w:rsidRDefault="007C5EFF" w:rsidP="007C5EFF">
      <w:pPr>
        <w:pStyle w:val="Textoindependiente"/>
        <w:numPr>
          <w:ilvl w:val="0"/>
          <w:numId w:val="9"/>
        </w:numPr>
        <w:ind w:right="49"/>
        <w:jc w:val="both"/>
        <w:rPr>
          <w:b/>
        </w:rPr>
      </w:pPr>
      <w:r>
        <w:t>Formular requerimientos diferentes a los estrictamente necesarios para el cumplimiento del servicio público municipal, provocando gastos excesivos e innecesarios;</w:t>
      </w:r>
    </w:p>
    <w:p w14:paraId="206B2E01" w14:textId="77777777" w:rsidR="007C5EFF" w:rsidRPr="007C5EFF" w:rsidRDefault="007C5EFF" w:rsidP="007C5EFF">
      <w:pPr>
        <w:pStyle w:val="Textoindependiente"/>
        <w:numPr>
          <w:ilvl w:val="0"/>
          <w:numId w:val="9"/>
        </w:numPr>
        <w:ind w:right="49"/>
        <w:jc w:val="both"/>
        <w:rPr>
          <w:b/>
        </w:rPr>
      </w:pPr>
      <w:r>
        <w:t xml:space="preserve">Establecer condiciones en las invitaciones o convocatorias que representen ventajas o den un trato diferenciado a los licitantes; </w:t>
      </w:r>
    </w:p>
    <w:p w14:paraId="65618D0B" w14:textId="77777777" w:rsidR="007C5EFF" w:rsidRPr="007C5EFF" w:rsidRDefault="007C5EFF" w:rsidP="007C5EFF">
      <w:pPr>
        <w:pStyle w:val="Textoindependiente"/>
        <w:numPr>
          <w:ilvl w:val="0"/>
          <w:numId w:val="9"/>
        </w:numPr>
        <w:ind w:right="49"/>
        <w:jc w:val="both"/>
        <w:rPr>
          <w:b/>
        </w:rPr>
      </w:pPr>
      <w:r>
        <w:t>Favorecer a los licitantes teniendo por satisfechos los requisitos o reglas previstos en las invitaciones o convocatorias cuando no lo están; simulando el cumplimiento de éstos o coadyuvando a su cumplimiento extemporáneo;</w:t>
      </w:r>
    </w:p>
    <w:p w14:paraId="06646689" w14:textId="77777777" w:rsidR="007C5EFF" w:rsidRPr="007C5EFF" w:rsidRDefault="007C5EFF" w:rsidP="007C5EFF">
      <w:pPr>
        <w:pStyle w:val="Textoindependiente"/>
        <w:numPr>
          <w:ilvl w:val="0"/>
          <w:numId w:val="9"/>
        </w:numPr>
        <w:ind w:right="49"/>
        <w:jc w:val="both"/>
        <w:rPr>
          <w:b/>
        </w:rPr>
      </w:pPr>
      <w:r>
        <w:t>Beneficiar a los proveedores sobre el cumplimiento de los requisitos previstos en las solicitudes de cotización;</w:t>
      </w:r>
    </w:p>
    <w:p w14:paraId="5DCDF927" w14:textId="77777777" w:rsidR="007C5EFF" w:rsidRPr="007C5EFF" w:rsidRDefault="007C5EFF" w:rsidP="007C5EFF">
      <w:pPr>
        <w:pStyle w:val="Textoindependiente"/>
        <w:numPr>
          <w:ilvl w:val="0"/>
          <w:numId w:val="9"/>
        </w:numPr>
        <w:ind w:right="49"/>
        <w:jc w:val="both"/>
        <w:rPr>
          <w:b/>
        </w:rPr>
      </w:pPr>
      <w:r>
        <w:t xml:space="preserve">Proporcionar de manera indebida información de los particulares que participen en los procedimientos de contrataciones; </w:t>
      </w:r>
    </w:p>
    <w:p w14:paraId="54B35D1B" w14:textId="77777777" w:rsidR="007C5EFF" w:rsidRPr="007C5EFF" w:rsidRDefault="007C5EFF" w:rsidP="007C5EFF">
      <w:pPr>
        <w:pStyle w:val="Textoindependiente"/>
        <w:numPr>
          <w:ilvl w:val="0"/>
          <w:numId w:val="9"/>
        </w:numPr>
        <w:ind w:right="49"/>
        <w:jc w:val="both"/>
        <w:rPr>
          <w:b/>
        </w:rPr>
      </w:pPr>
      <w:r>
        <w:t>Ser parcial en la selección, designación, contratación, y en su caso, remoción o rescisión del contrato, en los procedimientos de contratación;</w:t>
      </w:r>
    </w:p>
    <w:p w14:paraId="36604337" w14:textId="432E17AE" w:rsidR="00762895" w:rsidRPr="007C5EFF" w:rsidRDefault="007C5EFF" w:rsidP="007C5EFF">
      <w:pPr>
        <w:pStyle w:val="Textoindependiente"/>
        <w:numPr>
          <w:ilvl w:val="0"/>
          <w:numId w:val="9"/>
        </w:numPr>
        <w:ind w:right="49"/>
        <w:jc w:val="both"/>
        <w:rPr>
          <w:b/>
        </w:rPr>
      </w:pPr>
      <w:r>
        <w:t>Influir en las decisiones de otros servidores públicos municipales para que se beneficie a un participante en los procedimientos de contratación o para el otorgamiento de licencias, permisos, autorizaciones y concesiones;</w:t>
      </w:r>
    </w:p>
    <w:p w14:paraId="1F749B9F" w14:textId="77777777" w:rsidR="007C5EFF" w:rsidRPr="007C5EFF" w:rsidRDefault="007C5EFF" w:rsidP="007C5EFF">
      <w:pPr>
        <w:pStyle w:val="Textoindependiente"/>
        <w:numPr>
          <w:ilvl w:val="0"/>
          <w:numId w:val="9"/>
        </w:numPr>
        <w:ind w:right="49"/>
        <w:jc w:val="both"/>
        <w:rPr>
          <w:b/>
        </w:rPr>
      </w:pPr>
      <w:r>
        <w:t xml:space="preserve">Evitar imponer sanciones a licitantes, proveedores y contratistas que infrinjan las disposiciones jurídicas aplicables; </w:t>
      </w:r>
    </w:p>
    <w:p w14:paraId="08474F7B" w14:textId="77777777" w:rsidR="007C5EFF" w:rsidRPr="007C5EFF" w:rsidRDefault="007C5EFF" w:rsidP="007C5EFF">
      <w:pPr>
        <w:pStyle w:val="Textoindependiente"/>
        <w:numPr>
          <w:ilvl w:val="0"/>
          <w:numId w:val="9"/>
        </w:numPr>
        <w:ind w:right="49"/>
        <w:jc w:val="both"/>
        <w:rPr>
          <w:b/>
        </w:rPr>
      </w:pPr>
      <w:r>
        <w:t>Enviar correos electrónicos a los licitantes, proveedores, contratistas o concesionarios a través de cuentas personales o distintas al correo institucional;</w:t>
      </w:r>
    </w:p>
    <w:p w14:paraId="023DD84F" w14:textId="77777777" w:rsidR="007C5EFF" w:rsidRPr="007C5EFF" w:rsidRDefault="007C5EFF" w:rsidP="007C5EFF">
      <w:pPr>
        <w:pStyle w:val="Textoindependiente"/>
        <w:numPr>
          <w:ilvl w:val="0"/>
          <w:numId w:val="9"/>
        </w:numPr>
        <w:ind w:right="49"/>
        <w:jc w:val="both"/>
        <w:rPr>
          <w:b/>
        </w:rPr>
      </w:pPr>
      <w:r>
        <w:t>Reunirse con licitantes, proveedores, contratistas y concesionarios fuera de los inmuebles oficiales, salvo para los actos correspondientes a la visita al sitio;</w:t>
      </w:r>
    </w:p>
    <w:p w14:paraId="28889CA5" w14:textId="77777777" w:rsidR="007C5EFF" w:rsidRPr="007C5EFF" w:rsidRDefault="007C5EFF" w:rsidP="007C5EFF">
      <w:pPr>
        <w:pStyle w:val="Textoindependiente"/>
        <w:numPr>
          <w:ilvl w:val="0"/>
          <w:numId w:val="9"/>
        </w:numPr>
        <w:ind w:right="49"/>
        <w:jc w:val="both"/>
        <w:rPr>
          <w:b/>
        </w:rPr>
      </w:pPr>
      <w:r>
        <w:t>Solicitar requisitos sin sustento para el otorgamiento y prórroga de licencias, permisos, autorizaciones y concesiones;</w:t>
      </w:r>
    </w:p>
    <w:p w14:paraId="282E181B" w14:textId="77777777" w:rsidR="007C5EFF" w:rsidRPr="007C5EFF" w:rsidRDefault="007C5EFF" w:rsidP="007C5EFF">
      <w:pPr>
        <w:pStyle w:val="Textoindependiente"/>
        <w:numPr>
          <w:ilvl w:val="0"/>
          <w:numId w:val="9"/>
        </w:numPr>
        <w:ind w:right="49"/>
        <w:jc w:val="both"/>
        <w:rPr>
          <w:b/>
        </w:rPr>
      </w:pPr>
      <w:r>
        <w:t>Dar trato inequitativo o preferencial a cualquier persona u organización en la gestión que se realice para el otorgamiento y prórroga de licencias, permisos, autorizaciones y concesiones;</w:t>
      </w:r>
    </w:p>
    <w:p w14:paraId="4079F0A6" w14:textId="77777777" w:rsidR="007C5EFF" w:rsidRPr="007C5EFF" w:rsidRDefault="007C5EFF" w:rsidP="007C5EFF">
      <w:pPr>
        <w:pStyle w:val="Textoindependiente"/>
        <w:numPr>
          <w:ilvl w:val="0"/>
          <w:numId w:val="9"/>
        </w:numPr>
        <w:ind w:right="49"/>
        <w:jc w:val="both"/>
        <w:rPr>
          <w:b/>
        </w:rPr>
      </w:pPr>
      <w:r>
        <w:t xml:space="preserve">Recibir o solicitar cualquier tipo de compensación, dádiva, obsequio o regalo en la gestión que se realice para el otorgamiento y prórroga de licencias, permisos, autorizaciones y </w:t>
      </w:r>
      <w:r>
        <w:lastRenderedPageBreak/>
        <w:t xml:space="preserve">concesiones; </w:t>
      </w:r>
    </w:p>
    <w:p w14:paraId="68960B26" w14:textId="77777777" w:rsidR="007C5EFF" w:rsidRPr="007C5EFF" w:rsidRDefault="007C5EFF" w:rsidP="007C5EFF">
      <w:pPr>
        <w:pStyle w:val="Textoindependiente"/>
        <w:numPr>
          <w:ilvl w:val="0"/>
          <w:numId w:val="9"/>
        </w:numPr>
        <w:ind w:right="49"/>
        <w:jc w:val="both"/>
        <w:rPr>
          <w:b/>
        </w:rPr>
      </w:pPr>
      <w:r>
        <w:t>Dejar de observar el protocolo de actuación de los servidores públicos municipales en materia de contrataciones públicas, otorgamiento y prórroga de licencias, permisos, autorizaciones y concesiones de la Administración Pública Municipal; y</w:t>
      </w:r>
    </w:p>
    <w:p w14:paraId="5A4F596F" w14:textId="7F3BDD71" w:rsidR="007C5EFF" w:rsidRPr="00D67FFE" w:rsidRDefault="007C5EFF" w:rsidP="007C5EFF">
      <w:pPr>
        <w:pStyle w:val="Textoindependiente"/>
        <w:numPr>
          <w:ilvl w:val="0"/>
          <w:numId w:val="9"/>
        </w:numPr>
        <w:ind w:right="49"/>
        <w:jc w:val="both"/>
        <w:rPr>
          <w:b/>
        </w:rPr>
      </w:pPr>
      <w:r>
        <w:t>Ser beneficiario directo o a través de familiares hasta el cuarto grado, de contratos de la</w:t>
      </w:r>
      <w:r w:rsidR="00D67FFE">
        <w:t xml:space="preserve"> </w:t>
      </w:r>
      <w:r>
        <w:t>Administración Pública Municipal relacionados con las Dependencias y Entidades que dirige o en la que presta sus servicios.</w:t>
      </w:r>
    </w:p>
    <w:p w14:paraId="36AB46B7" w14:textId="77777777" w:rsidR="00D67FFE" w:rsidRPr="00D67FFE" w:rsidRDefault="00D67FFE" w:rsidP="00D67FFE">
      <w:pPr>
        <w:pStyle w:val="Textoindependiente"/>
        <w:ind w:left="720" w:right="49"/>
        <w:jc w:val="both"/>
        <w:rPr>
          <w:b/>
        </w:rPr>
      </w:pPr>
    </w:p>
    <w:p w14:paraId="26B0C2F3" w14:textId="5A24839F" w:rsidR="00D67FFE" w:rsidRDefault="00D67FFE" w:rsidP="00D67FFE">
      <w:pPr>
        <w:pStyle w:val="Textoindependiente"/>
        <w:ind w:right="49"/>
        <w:jc w:val="both"/>
      </w:pPr>
      <w:r w:rsidRPr="00EF6627">
        <w:rPr>
          <w:b/>
          <w:bCs/>
        </w:rPr>
        <w:t xml:space="preserve">Artículo </w:t>
      </w:r>
      <w:r>
        <w:rPr>
          <w:b/>
          <w:bCs/>
        </w:rPr>
        <w:t>10</w:t>
      </w:r>
      <w:r w:rsidRPr="00EF6627">
        <w:rPr>
          <w:b/>
          <w:bCs/>
        </w:rPr>
        <w:t>.-</w:t>
      </w:r>
      <w:r>
        <w:rPr>
          <w:b/>
          <w:bCs/>
        </w:rPr>
        <w:t xml:space="preserve"> </w:t>
      </w:r>
      <w:r w:rsidRPr="00D67FFE">
        <w:rPr>
          <w:b/>
          <w:bCs/>
        </w:rPr>
        <w:t>Programas Gubernamentales:</w:t>
      </w:r>
      <w:r>
        <w:t xml:space="preserve"> Los servidores públicos municipales que, con motivo de su empleo, cargo, comisión, función, o a través de subordinados, que participen en el otorgamiento y operación de subsidios y apoyos de programas, garantizarán que la entrega de estos beneficios se apegue a los principios y valores de igualdad y no discriminación, legalidad, imparcialidad, transparencia y respeto.</w:t>
      </w:r>
    </w:p>
    <w:p w14:paraId="45DA5ADB" w14:textId="64DC5335" w:rsidR="00D67FFE" w:rsidRDefault="00D67FFE" w:rsidP="00D67FFE">
      <w:pPr>
        <w:pStyle w:val="Textoindependiente"/>
        <w:ind w:right="49"/>
        <w:jc w:val="both"/>
      </w:pPr>
    </w:p>
    <w:p w14:paraId="17617EE7" w14:textId="77777777" w:rsidR="00D67FFE" w:rsidRDefault="00D67FFE" w:rsidP="00D67FFE">
      <w:pPr>
        <w:pStyle w:val="Textoindependiente"/>
        <w:ind w:right="49"/>
        <w:jc w:val="both"/>
      </w:pPr>
      <w:r>
        <w:t xml:space="preserve">Se vulnera esta regla, de carácter enunciativa y no limitativa, al incurrir con alguno de los siguientes supuestos: </w:t>
      </w:r>
    </w:p>
    <w:p w14:paraId="5C0C0B05" w14:textId="77777777" w:rsidR="00D67FFE" w:rsidRDefault="00D67FFE" w:rsidP="00D67FFE">
      <w:pPr>
        <w:pStyle w:val="Textoindependiente"/>
        <w:ind w:right="49"/>
        <w:jc w:val="both"/>
      </w:pPr>
    </w:p>
    <w:p w14:paraId="007BC5FA" w14:textId="77777777" w:rsidR="00D67FFE" w:rsidRPr="00D67FFE" w:rsidRDefault="00D67FFE" w:rsidP="00D67FFE">
      <w:pPr>
        <w:pStyle w:val="Textoindependiente"/>
        <w:numPr>
          <w:ilvl w:val="0"/>
          <w:numId w:val="10"/>
        </w:numPr>
        <w:ind w:right="49"/>
        <w:jc w:val="both"/>
        <w:rPr>
          <w:b/>
          <w:bCs/>
        </w:rPr>
      </w:pPr>
      <w:r>
        <w:t xml:space="preserve">Ser beneficiario directo o a través de familiares hasta el cuarto grado, de programas de subsidios o apoyos del Municipio; </w:t>
      </w:r>
    </w:p>
    <w:p w14:paraId="7ACC5DDC" w14:textId="77777777" w:rsidR="00D67FFE" w:rsidRPr="00D67FFE" w:rsidRDefault="00D67FFE" w:rsidP="00D67FFE">
      <w:pPr>
        <w:pStyle w:val="Textoindependiente"/>
        <w:numPr>
          <w:ilvl w:val="0"/>
          <w:numId w:val="10"/>
        </w:numPr>
        <w:ind w:right="49"/>
        <w:jc w:val="both"/>
        <w:rPr>
          <w:b/>
          <w:bCs/>
        </w:rPr>
      </w:pPr>
      <w:r>
        <w:t xml:space="preserve">Permitir la entrega u otorgar subsidios o apoyos de programas, de manera diferente a la establecida en las reglas de operación; </w:t>
      </w:r>
    </w:p>
    <w:p w14:paraId="466B138B" w14:textId="77777777" w:rsidR="00D67FFE" w:rsidRPr="00D67FFE" w:rsidRDefault="00D67FFE" w:rsidP="00D67FFE">
      <w:pPr>
        <w:pStyle w:val="Textoindependiente"/>
        <w:numPr>
          <w:ilvl w:val="0"/>
          <w:numId w:val="10"/>
        </w:numPr>
        <w:ind w:right="49"/>
        <w:jc w:val="both"/>
        <w:rPr>
          <w:b/>
          <w:bCs/>
        </w:rPr>
      </w:pPr>
      <w:r>
        <w:t xml:space="preserve">Brindar apoyos o beneficios de programas a personas, agrupaciones que no cumplan con los requisitos y criterios de elegibilidad establecidos en las reglas de operación; </w:t>
      </w:r>
    </w:p>
    <w:p w14:paraId="0C3F628C" w14:textId="77777777" w:rsidR="00D67FFE" w:rsidRPr="00D67FFE" w:rsidRDefault="00D67FFE" w:rsidP="00D67FFE">
      <w:pPr>
        <w:pStyle w:val="Textoindependiente"/>
        <w:numPr>
          <w:ilvl w:val="0"/>
          <w:numId w:val="10"/>
        </w:numPr>
        <w:ind w:right="49"/>
        <w:jc w:val="both"/>
        <w:rPr>
          <w:b/>
          <w:bCs/>
        </w:rPr>
      </w:pPr>
      <w:r>
        <w:t>Proporcionar los subsidios o apoyos de programas en periodos restringidos por la autoridad electoral, salvo casos excepcionales por desastres naturales o de otro tipo de contingencia declarada por las autoridades competentes;</w:t>
      </w:r>
    </w:p>
    <w:p w14:paraId="4E760C97" w14:textId="77777777" w:rsidR="00D67FFE" w:rsidRPr="00D67FFE" w:rsidRDefault="00D67FFE" w:rsidP="00D67FFE">
      <w:pPr>
        <w:pStyle w:val="Textoindependiente"/>
        <w:numPr>
          <w:ilvl w:val="0"/>
          <w:numId w:val="10"/>
        </w:numPr>
        <w:ind w:right="49"/>
        <w:jc w:val="both"/>
        <w:rPr>
          <w:b/>
          <w:bCs/>
        </w:rPr>
      </w:pPr>
      <w:r>
        <w:t>Dar trato preferencial o inequitativo a cualquier persona u organización en la gestión del subsidio o apoyo del programa, lo cual incluye el ocultamiento, retraso o entrega engañosa o privilegiada de información;</w:t>
      </w:r>
    </w:p>
    <w:p w14:paraId="09FADB8D" w14:textId="77777777" w:rsidR="00D67FFE" w:rsidRPr="00D67FFE" w:rsidRDefault="00D67FFE" w:rsidP="00D67FFE">
      <w:pPr>
        <w:pStyle w:val="Textoindependiente"/>
        <w:numPr>
          <w:ilvl w:val="0"/>
          <w:numId w:val="10"/>
        </w:numPr>
        <w:ind w:right="49"/>
        <w:jc w:val="both"/>
        <w:rPr>
          <w:b/>
          <w:bCs/>
        </w:rPr>
      </w:pPr>
      <w:r>
        <w:t xml:space="preserve">Discriminar a cualquier interesado para acceder a los apoyos o beneficios de un programa; </w:t>
      </w:r>
    </w:p>
    <w:p w14:paraId="048EB3ED" w14:textId="77777777" w:rsidR="00D67FFE" w:rsidRPr="00D67FFE" w:rsidRDefault="00D67FFE" w:rsidP="00D67FFE">
      <w:pPr>
        <w:pStyle w:val="Textoindependiente"/>
        <w:numPr>
          <w:ilvl w:val="0"/>
          <w:numId w:val="10"/>
        </w:numPr>
        <w:ind w:right="49"/>
        <w:jc w:val="both"/>
        <w:rPr>
          <w:b/>
          <w:bCs/>
        </w:rPr>
      </w:pPr>
      <w:r>
        <w:t xml:space="preserve"> Alterar, ocultar, eliminar o negar información que impida el control y evaluación sobre el otorgamiento de los beneficios o apoyos a personas, agrupaciones o entes, por parte de las autoridades facultadas; y </w:t>
      </w:r>
    </w:p>
    <w:p w14:paraId="7370F550" w14:textId="3C181FF4" w:rsidR="00D67FFE" w:rsidRPr="00D67FFE" w:rsidRDefault="00D67FFE" w:rsidP="00D67FFE">
      <w:pPr>
        <w:pStyle w:val="Textoindependiente"/>
        <w:numPr>
          <w:ilvl w:val="0"/>
          <w:numId w:val="10"/>
        </w:numPr>
        <w:ind w:right="49"/>
        <w:jc w:val="both"/>
        <w:rPr>
          <w:b/>
          <w:bCs/>
        </w:rPr>
      </w:pPr>
      <w:r>
        <w:t>Entregar, disponer o hacer uso de la información de los padrones de beneficiarios de programas, diferente a las funciones encomendadas.</w:t>
      </w:r>
    </w:p>
    <w:p w14:paraId="4213C7B8" w14:textId="77777777" w:rsidR="00D67FFE" w:rsidRDefault="00D67FFE" w:rsidP="007C5EFF">
      <w:pPr>
        <w:pStyle w:val="Textoindependiente"/>
        <w:ind w:right="49"/>
        <w:jc w:val="both"/>
        <w:rPr>
          <w:b/>
        </w:rPr>
      </w:pPr>
    </w:p>
    <w:p w14:paraId="1FCACDBD" w14:textId="77777777" w:rsidR="00D67FFE" w:rsidRDefault="00D67FFE" w:rsidP="007C5EFF">
      <w:pPr>
        <w:pStyle w:val="Textoindependiente"/>
        <w:ind w:right="49"/>
        <w:jc w:val="both"/>
      </w:pPr>
      <w:r w:rsidRPr="00EF6627">
        <w:rPr>
          <w:b/>
          <w:bCs/>
        </w:rPr>
        <w:t xml:space="preserve">Artículo </w:t>
      </w:r>
      <w:r>
        <w:rPr>
          <w:b/>
          <w:bCs/>
        </w:rPr>
        <w:t>11</w:t>
      </w:r>
      <w:r w:rsidRPr="00EF6627">
        <w:rPr>
          <w:b/>
          <w:bCs/>
        </w:rPr>
        <w:t>.-</w:t>
      </w:r>
      <w:r>
        <w:rPr>
          <w:b/>
          <w:bCs/>
        </w:rPr>
        <w:t xml:space="preserve"> </w:t>
      </w:r>
      <w:r w:rsidRPr="00D67FFE">
        <w:rPr>
          <w:b/>
          <w:bCs/>
        </w:rPr>
        <w:t>Trámites y Servicios:</w:t>
      </w:r>
      <w:r>
        <w:t xml:space="preserve"> Los servidores públicos municipales que, con motivo de su empleo, cargo, comisión o función, participen en la prestación de trámites y en el otorgamiento de servicios, atenderán a los usuarios de forma respetuosa, eficiente, oportuna, responsable e imparcial. </w:t>
      </w:r>
    </w:p>
    <w:p w14:paraId="4A6A16BA" w14:textId="77777777" w:rsidR="00D67FFE" w:rsidRDefault="00D67FFE" w:rsidP="007C5EFF">
      <w:pPr>
        <w:pStyle w:val="Textoindependiente"/>
        <w:ind w:right="49"/>
        <w:jc w:val="both"/>
      </w:pPr>
    </w:p>
    <w:p w14:paraId="322C367E" w14:textId="0061FE6C" w:rsidR="00D67FFE" w:rsidRDefault="00D67FFE" w:rsidP="007C5EFF">
      <w:pPr>
        <w:pStyle w:val="Textoindependiente"/>
        <w:ind w:right="49"/>
        <w:jc w:val="both"/>
      </w:pPr>
      <w:r>
        <w:t xml:space="preserve">Se vulnera esta regla, de carácter enunciativa y no limitativa, al incurrir con alguno de los siguientes supuestos: </w:t>
      </w:r>
    </w:p>
    <w:p w14:paraId="7B838A6A" w14:textId="77777777" w:rsidR="00D67FFE" w:rsidRDefault="00D67FFE" w:rsidP="007C5EFF">
      <w:pPr>
        <w:pStyle w:val="Textoindependiente"/>
        <w:ind w:right="49"/>
        <w:jc w:val="both"/>
      </w:pPr>
    </w:p>
    <w:p w14:paraId="3B0A580C" w14:textId="77777777" w:rsidR="00D67FFE" w:rsidRPr="00D67FFE" w:rsidRDefault="00D67FFE" w:rsidP="00D67FFE">
      <w:pPr>
        <w:pStyle w:val="Textoindependiente"/>
        <w:numPr>
          <w:ilvl w:val="0"/>
          <w:numId w:val="11"/>
        </w:numPr>
        <w:ind w:right="49"/>
        <w:jc w:val="both"/>
        <w:rPr>
          <w:b/>
          <w:bCs/>
        </w:rPr>
      </w:pPr>
      <w:r>
        <w:t xml:space="preserve">Ejercer una actitud contraria de servicio, respeto y cordialidad en el trato, incumpliendo los protocolos de actuación o atención al público; </w:t>
      </w:r>
    </w:p>
    <w:p w14:paraId="40E8A9D3" w14:textId="77777777" w:rsidR="00D67FFE" w:rsidRPr="00D67FFE" w:rsidRDefault="00D67FFE" w:rsidP="00D67FFE">
      <w:pPr>
        <w:pStyle w:val="Textoindependiente"/>
        <w:numPr>
          <w:ilvl w:val="0"/>
          <w:numId w:val="11"/>
        </w:numPr>
        <w:ind w:right="49"/>
        <w:jc w:val="both"/>
        <w:rPr>
          <w:b/>
          <w:bCs/>
        </w:rPr>
      </w:pPr>
      <w:r>
        <w:t xml:space="preserve">Otorgar información falsa sobre el proceso y requisitos para acceder a consultas, trámites, gestiones y servicios; </w:t>
      </w:r>
    </w:p>
    <w:p w14:paraId="01002120" w14:textId="77777777" w:rsidR="00D67FFE" w:rsidRPr="00D67FFE" w:rsidRDefault="00D67FFE" w:rsidP="00D67FFE">
      <w:pPr>
        <w:pStyle w:val="Textoindependiente"/>
        <w:numPr>
          <w:ilvl w:val="0"/>
          <w:numId w:val="11"/>
        </w:numPr>
        <w:ind w:right="49"/>
        <w:jc w:val="both"/>
        <w:rPr>
          <w:b/>
          <w:bCs/>
        </w:rPr>
      </w:pPr>
      <w:r>
        <w:t xml:space="preserve">Realizar trámites y otorgar servicios de forma deficiente, retrasando los tiempos de respuesta, consultas, trámites, gestiones y servicios; </w:t>
      </w:r>
    </w:p>
    <w:p w14:paraId="1EB15ECE" w14:textId="77777777" w:rsidR="00D67FFE" w:rsidRPr="00D67FFE" w:rsidRDefault="00D67FFE" w:rsidP="00D67FFE">
      <w:pPr>
        <w:pStyle w:val="Textoindependiente"/>
        <w:numPr>
          <w:ilvl w:val="0"/>
          <w:numId w:val="11"/>
        </w:numPr>
        <w:ind w:right="49"/>
        <w:jc w:val="both"/>
        <w:rPr>
          <w:b/>
          <w:bCs/>
        </w:rPr>
      </w:pPr>
      <w:r>
        <w:t xml:space="preserve">Exigir, por cualquier medio, requisitos o condiciones adicionales a los señalados por las disposiciones jurídicas que regulan los trámites y servicios; </w:t>
      </w:r>
    </w:p>
    <w:p w14:paraId="21962766" w14:textId="77777777" w:rsidR="00D67FFE" w:rsidRPr="00D67FFE" w:rsidRDefault="00D67FFE" w:rsidP="00D67FFE">
      <w:pPr>
        <w:pStyle w:val="Textoindependiente"/>
        <w:numPr>
          <w:ilvl w:val="0"/>
          <w:numId w:val="11"/>
        </w:numPr>
        <w:ind w:right="49"/>
        <w:jc w:val="both"/>
        <w:rPr>
          <w:b/>
          <w:bCs/>
        </w:rPr>
      </w:pPr>
      <w:r>
        <w:t xml:space="preserve">Discriminar por cualquier motivo durante la atención de consultas, la realización de trámites y gestiones, y la prestación de servicios; y </w:t>
      </w:r>
    </w:p>
    <w:p w14:paraId="26626C0A" w14:textId="5265AC77" w:rsidR="00D67FFE" w:rsidRDefault="00D67FFE" w:rsidP="00D67FFE">
      <w:pPr>
        <w:pStyle w:val="Textoindependiente"/>
        <w:numPr>
          <w:ilvl w:val="0"/>
          <w:numId w:val="11"/>
        </w:numPr>
        <w:ind w:right="49"/>
        <w:jc w:val="both"/>
        <w:rPr>
          <w:b/>
          <w:bCs/>
        </w:rPr>
      </w:pPr>
      <w:r>
        <w:t>Recibir o solicitar cualquier tipo de compensación, dádiva, obsequio o regalo en la gestión que se realice para el otorgamiento del trámite o servicio.</w:t>
      </w:r>
    </w:p>
    <w:p w14:paraId="1C8AD30E" w14:textId="14CF7DFB" w:rsidR="00D67FFE" w:rsidRDefault="00D67FFE" w:rsidP="007C5EFF">
      <w:pPr>
        <w:pStyle w:val="Textoindependiente"/>
        <w:ind w:right="49"/>
        <w:jc w:val="both"/>
        <w:rPr>
          <w:b/>
          <w:bCs/>
        </w:rPr>
      </w:pPr>
    </w:p>
    <w:p w14:paraId="3208B6DD" w14:textId="77777777" w:rsidR="00D67FFE" w:rsidRDefault="00D67FFE" w:rsidP="007C5EFF">
      <w:pPr>
        <w:pStyle w:val="Textoindependiente"/>
        <w:ind w:right="49"/>
        <w:jc w:val="both"/>
      </w:pPr>
      <w:r w:rsidRPr="00EF6627">
        <w:rPr>
          <w:b/>
          <w:bCs/>
        </w:rPr>
        <w:t xml:space="preserve">Artículo </w:t>
      </w:r>
      <w:r>
        <w:rPr>
          <w:b/>
          <w:bCs/>
        </w:rPr>
        <w:t>12</w:t>
      </w:r>
      <w:r w:rsidRPr="00EF6627">
        <w:rPr>
          <w:b/>
          <w:bCs/>
        </w:rPr>
        <w:t>.-</w:t>
      </w:r>
      <w:r>
        <w:rPr>
          <w:b/>
          <w:bCs/>
        </w:rPr>
        <w:t xml:space="preserve"> </w:t>
      </w:r>
      <w:r w:rsidRPr="00D67FFE">
        <w:rPr>
          <w:b/>
          <w:bCs/>
        </w:rPr>
        <w:t>Recursos Humanos:</w:t>
      </w:r>
      <w:r>
        <w:t xml:space="preserve"> Los servidores públicos municipales que participen en procedimientos de recursos humanos, de planeación de estructuras o que desempeñen en general un empleo, cargo o comisión, deberán observar los principios y valores de igualdad y no discriminación, legalidad, imparcialidad, transparencia y rendición de cuentas. </w:t>
      </w:r>
    </w:p>
    <w:p w14:paraId="4A740D37" w14:textId="77777777" w:rsidR="00D67FFE" w:rsidRDefault="00D67FFE" w:rsidP="007C5EFF">
      <w:pPr>
        <w:pStyle w:val="Textoindependiente"/>
        <w:ind w:right="49"/>
        <w:jc w:val="both"/>
      </w:pPr>
      <w:r>
        <w:t xml:space="preserve">Se vulnera esta regla, de carácter enunciativa y no limitativa, al incurrir con alguno de los siguientes supuestos: </w:t>
      </w:r>
    </w:p>
    <w:p w14:paraId="6B91BBF4" w14:textId="77777777" w:rsidR="00D67FFE" w:rsidRDefault="00D67FFE" w:rsidP="007C5EFF">
      <w:pPr>
        <w:pStyle w:val="Textoindependiente"/>
        <w:ind w:right="49"/>
        <w:jc w:val="both"/>
      </w:pPr>
    </w:p>
    <w:p w14:paraId="4962BC7E" w14:textId="77777777" w:rsidR="00D67FFE" w:rsidRPr="00D67FFE" w:rsidRDefault="00D67FFE" w:rsidP="00D67FFE">
      <w:pPr>
        <w:pStyle w:val="Textoindependiente"/>
        <w:numPr>
          <w:ilvl w:val="0"/>
          <w:numId w:val="12"/>
        </w:numPr>
        <w:ind w:right="49"/>
        <w:jc w:val="both"/>
        <w:rPr>
          <w:b/>
          <w:bCs/>
        </w:rPr>
      </w:pPr>
      <w:r>
        <w:t xml:space="preserve">Dejar de garantizar la igualdad de oportunidades en el acceso al servicio público municipal con base en el mérito; </w:t>
      </w:r>
    </w:p>
    <w:p w14:paraId="0823DB90" w14:textId="77777777" w:rsidR="00D67FFE" w:rsidRPr="00D67FFE" w:rsidRDefault="00D67FFE" w:rsidP="00D67FFE">
      <w:pPr>
        <w:pStyle w:val="Textoindependiente"/>
        <w:numPr>
          <w:ilvl w:val="0"/>
          <w:numId w:val="12"/>
        </w:numPr>
        <w:ind w:right="49"/>
        <w:jc w:val="both"/>
        <w:rPr>
          <w:b/>
          <w:bCs/>
        </w:rPr>
      </w:pPr>
      <w:r>
        <w:t xml:space="preserve">Designar, contratar o nombrar en un empleo, cargo, comisión o función, a personas cuyos intereses particulares, laborales, profesionales, económicos o de negocios puedan estar en contraposición o percibirse como contrarios a los intereses que les correspondería velar si se desempeñaran en el servicio público municipal; </w:t>
      </w:r>
    </w:p>
    <w:p w14:paraId="556C6374" w14:textId="77777777" w:rsidR="00D67FFE" w:rsidRPr="00D67FFE" w:rsidRDefault="00D67FFE" w:rsidP="00D67FFE">
      <w:pPr>
        <w:pStyle w:val="Textoindependiente"/>
        <w:numPr>
          <w:ilvl w:val="0"/>
          <w:numId w:val="12"/>
        </w:numPr>
        <w:ind w:right="49"/>
        <w:jc w:val="both"/>
        <w:rPr>
          <w:b/>
          <w:bCs/>
        </w:rPr>
      </w:pPr>
      <w:r>
        <w:t xml:space="preserve">Proporcionar a un tercero no autorizado, información contenida en expedientes del personal y en archivos de recursos humanos bajo su resguardo; </w:t>
      </w:r>
    </w:p>
    <w:p w14:paraId="7720BB01" w14:textId="3A304D6E" w:rsidR="00D67FFE" w:rsidRPr="00D67FFE" w:rsidRDefault="00D67FFE" w:rsidP="00D67FFE">
      <w:pPr>
        <w:pStyle w:val="Textoindependiente"/>
        <w:numPr>
          <w:ilvl w:val="0"/>
          <w:numId w:val="12"/>
        </w:numPr>
        <w:ind w:right="49"/>
        <w:jc w:val="both"/>
        <w:rPr>
          <w:b/>
          <w:bCs/>
        </w:rPr>
      </w:pPr>
      <w:r>
        <w:t>Suministrar información sobre los reactivos de los exámenes elaborados para la ocupación de plazas vacantes a personas ajenas a la organización de los concursos;</w:t>
      </w:r>
    </w:p>
    <w:p w14:paraId="1516D7C7" w14:textId="77777777" w:rsidR="00D67FFE" w:rsidRPr="00D67FFE" w:rsidRDefault="00D67FFE" w:rsidP="00D67FFE">
      <w:pPr>
        <w:pStyle w:val="Textoindependiente"/>
        <w:numPr>
          <w:ilvl w:val="0"/>
          <w:numId w:val="12"/>
        </w:numPr>
        <w:ind w:right="49"/>
        <w:jc w:val="both"/>
        <w:rPr>
          <w:b/>
          <w:bCs/>
        </w:rPr>
      </w:pPr>
      <w:r>
        <w:t xml:space="preserve">Seleccionar, contratar, nombrar o designar a personas sin haber obtenido, previamente, la constancia de no inhabilitación; </w:t>
      </w:r>
    </w:p>
    <w:p w14:paraId="52C7F0F7" w14:textId="77777777" w:rsidR="00D67FFE" w:rsidRPr="00D67FFE" w:rsidRDefault="00D67FFE" w:rsidP="00D67FFE">
      <w:pPr>
        <w:pStyle w:val="Textoindependiente"/>
        <w:numPr>
          <w:ilvl w:val="0"/>
          <w:numId w:val="12"/>
        </w:numPr>
        <w:ind w:right="49"/>
        <w:jc w:val="both"/>
        <w:rPr>
          <w:b/>
          <w:bCs/>
        </w:rPr>
      </w:pPr>
      <w:r>
        <w:t xml:space="preserve">Seleccionar, contratar, nombrar o designar a personas que no cuenten con el perfil del puesto, con los requisitos y documentos establecidos, o que no cumplan con las obligaciones que las leyes imponen; </w:t>
      </w:r>
    </w:p>
    <w:p w14:paraId="6114AFEA" w14:textId="77777777" w:rsidR="00006A57" w:rsidRPr="00006A57" w:rsidRDefault="00D67FFE" w:rsidP="00D67FFE">
      <w:pPr>
        <w:pStyle w:val="Textoindependiente"/>
        <w:numPr>
          <w:ilvl w:val="0"/>
          <w:numId w:val="12"/>
        </w:numPr>
        <w:ind w:right="49"/>
        <w:jc w:val="both"/>
        <w:rPr>
          <w:b/>
          <w:bCs/>
        </w:rPr>
      </w:pPr>
      <w:r>
        <w:t xml:space="preserve">Seleccionar, contratar, designar o nombrar directa o indirectamente como subalternos a familiares hasta el cuarto grado de parentesco; </w:t>
      </w:r>
    </w:p>
    <w:p w14:paraId="6E9697DE" w14:textId="77777777" w:rsidR="00006A57" w:rsidRPr="00006A57" w:rsidRDefault="00D67FFE" w:rsidP="00D67FFE">
      <w:pPr>
        <w:pStyle w:val="Textoindependiente"/>
        <w:numPr>
          <w:ilvl w:val="0"/>
          <w:numId w:val="12"/>
        </w:numPr>
        <w:ind w:right="49"/>
        <w:jc w:val="both"/>
        <w:rPr>
          <w:b/>
          <w:bCs/>
        </w:rPr>
      </w:pPr>
      <w:r>
        <w:t xml:space="preserve">Inhibir la formulación o presentación de inconformidades o recursos que se prevean en las disposiciones aplicables para los procesos de ingreso; </w:t>
      </w:r>
    </w:p>
    <w:p w14:paraId="0857A976" w14:textId="77777777" w:rsidR="00006A57" w:rsidRPr="00006A57" w:rsidRDefault="00D67FFE" w:rsidP="00D67FFE">
      <w:pPr>
        <w:pStyle w:val="Textoindependiente"/>
        <w:numPr>
          <w:ilvl w:val="0"/>
          <w:numId w:val="12"/>
        </w:numPr>
        <w:ind w:right="49"/>
        <w:jc w:val="both"/>
        <w:rPr>
          <w:b/>
          <w:bCs/>
        </w:rPr>
      </w:pPr>
      <w:r>
        <w:t xml:space="preserve">Otorgar a un servidor público municipal subordinado, durante su proceso de evaluación, una calificación que no corresponda a sus conocimientos, actitudes, capacidades o desempeño; </w:t>
      </w:r>
    </w:p>
    <w:p w14:paraId="35D46776" w14:textId="77777777" w:rsidR="00006A57" w:rsidRPr="00006A57" w:rsidRDefault="00D67FFE" w:rsidP="00D67FFE">
      <w:pPr>
        <w:pStyle w:val="Textoindependiente"/>
        <w:numPr>
          <w:ilvl w:val="0"/>
          <w:numId w:val="12"/>
        </w:numPr>
        <w:ind w:right="49"/>
        <w:jc w:val="both"/>
        <w:rPr>
          <w:b/>
          <w:bCs/>
        </w:rPr>
      </w:pPr>
      <w:r>
        <w:t xml:space="preserve"> Disponer del personal a su cargo en forma indebida, para que le realice trámites, asuntos o actividades de carácter personal o familiar, ajenos al servicio público municipal; </w:t>
      </w:r>
    </w:p>
    <w:p w14:paraId="490085E1" w14:textId="77777777" w:rsidR="00006A57" w:rsidRPr="00006A57" w:rsidRDefault="00D67FFE" w:rsidP="00D67FFE">
      <w:pPr>
        <w:pStyle w:val="Textoindependiente"/>
        <w:numPr>
          <w:ilvl w:val="0"/>
          <w:numId w:val="12"/>
        </w:numPr>
        <w:ind w:right="49"/>
        <w:jc w:val="both"/>
        <w:rPr>
          <w:b/>
          <w:bCs/>
        </w:rPr>
      </w:pPr>
      <w:r>
        <w:t>Presentar información y documentación falsa o que induzca al error, sobre el cumplimiento de metas de su evaluación del desempeño;</w:t>
      </w:r>
    </w:p>
    <w:p w14:paraId="6025AAB0" w14:textId="77777777" w:rsidR="00006A57" w:rsidRPr="00006A57" w:rsidRDefault="00D67FFE" w:rsidP="00D67FFE">
      <w:pPr>
        <w:pStyle w:val="Textoindependiente"/>
        <w:numPr>
          <w:ilvl w:val="0"/>
          <w:numId w:val="12"/>
        </w:numPr>
        <w:ind w:right="49"/>
        <w:jc w:val="both"/>
        <w:rPr>
          <w:b/>
          <w:bCs/>
        </w:rPr>
      </w:pPr>
      <w:r>
        <w:t>Remover, cesar, despedir, separar, dar o solicitar la baja de servidores públicos municipales de carrera, sin tener atribuciones o por causas y procedimientos no previstos en las leyes aplicables;</w:t>
      </w:r>
    </w:p>
    <w:p w14:paraId="75564472" w14:textId="77777777" w:rsidR="00006A57" w:rsidRPr="00006A57" w:rsidRDefault="00D67FFE" w:rsidP="00D67FFE">
      <w:pPr>
        <w:pStyle w:val="Textoindependiente"/>
        <w:numPr>
          <w:ilvl w:val="0"/>
          <w:numId w:val="12"/>
        </w:numPr>
        <w:ind w:right="49"/>
        <w:jc w:val="both"/>
        <w:rPr>
          <w:b/>
          <w:bCs/>
        </w:rPr>
      </w:pPr>
      <w:r>
        <w:t xml:space="preserve">Omitir excusarse de conocer asuntos que pudieran implicar cualquier conflicto de interés; </w:t>
      </w:r>
    </w:p>
    <w:p w14:paraId="2616B0B3" w14:textId="77777777" w:rsidR="00006A57" w:rsidRPr="00006A57" w:rsidRDefault="00D67FFE" w:rsidP="00D67FFE">
      <w:pPr>
        <w:pStyle w:val="Textoindependiente"/>
        <w:numPr>
          <w:ilvl w:val="0"/>
          <w:numId w:val="12"/>
        </w:numPr>
        <w:ind w:right="49"/>
        <w:jc w:val="both"/>
        <w:rPr>
          <w:b/>
          <w:bCs/>
        </w:rPr>
      </w:pPr>
      <w:r>
        <w:t xml:space="preserve"> Evitar que el proceso de evaluación del desempeño de los servidores públicos municipales se realice en forma objetiva y en su caso, dejar de retroalimentar sobre los resultados obtenidos cuando el desempeño de los servidores públicos sea contrario a lo esperado; y </w:t>
      </w:r>
    </w:p>
    <w:p w14:paraId="682FED0A" w14:textId="3A7981AF" w:rsidR="00D67FFE" w:rsidRPr="00006A57" w:rsidRDefault="00D67FFE" w:rsidP="007C5EFF">
      <w:pPr>
        <w:pStyle w:val="Textoindependiente"/>
        <w:numPr>
          <w:ilvl w:val="0"/>
          <w:numId w:val="12"/>
        </w:numPr>
        <w:ind w:right="49"/>
        <w:jc w:val="both"/>
        <w:rPr>
          <w:b/>
          <w:bCs/>
        </w:rPr>
      </w:pPr>
      <w:r>
        <w:t>Eludir, conforme a sus atribuciones, la reestructuración de unidades administrativas identificadas como sensibles o vulnerables a la corrupción o en las que se observe una alta incidencia de conductas contrarias a las previstas en el present</w:t>
      </w:r>
      <w:r w:rsidR="00006A57">
        <w:t>e Código.</w:t>
      </w:r>
    </w:p>
    <w:p w14:paraId="1794CA8C" w14:textId="422B25B1" w:rsidR="00D67FFE" w:rsidRDefault="00D67FFE" w:rsidP="007C5EFF">
      <w:pPr>
        <w:pStyle w:val="Textoindependiente"/>
        <w:ind w:right="49"/>
        <w:jc w:val="both"/>
        <w:rPr>
          <w:b/>
          <w:bCs/>
        </w:rPr>
      </w:pPr>
    </w:p>
    <w:p w14:paraId="3F30E3BF" w14:textId="77777777" w:rsidR="00006A57" w:rsidRDefault="00D67FFE" w:rsidP="00D67FFE">
      <w:pPr>
        <w:pStyle w:val="Textoindependiente"/>
        <w:ind w:right="49"/>
        <w:jc w:val="both"/>
      </w:pPr>
      <w:r w:rsidRPr="00EF6627">
        <w:rPr>
          <w:b/>
          <w:bCs/>
        </w:rPr>
        <w:t xml:space="preserve">Artículo </w:t>
      </w:r>
      <w:r>
        <w:rPr>
          <w:b/>
          <w:bCs/>
        </w:rPr>
        <w:t>13</w:t>
      </w:r>
      <w:r w:rsidRPr="00EF6627">
        <w:rPr>
          <w:b/>
          <w:bCs/>
        </w:rPr>
        <w:t>.-</w:t>
      </w:r>
      <w:r w:rsidR="00006A57" w:rsidRPr="00006A57">
        <w:t xml:space="preserve"> </w:t>
      </w:r>
      <w:r w:rsidR="00006A57" w:rsidRPr="00006A57">
        <w:rPr>
          <w:b/>
          <w:bCs/>
        </w:rPr>
        <w:t>Administración de Bienes Muebles e Inmuebles:</w:t>
      </w:r>
      <w:r w:rsidR="00006A57">
        <w:t xml:space="preserve"> Los servidores públicos municipales utilizarán y administrarán los bienes muebles o inmuebles que tengan asignados para el desempeño de su empleo, cargo, comisión o función, exclusivamente para los fines a los que están destinados. </w:t>
      </w:r>
    </w:p>
    <w:p w14:paraId="307AD0BF" w14:textId="77777777" w:rsidR="00006A57" w:rsidRDefault="00006A57" w:rsidP="00D67FFE">
      <w:pPr>
        <w:pStyle w:val="Textoindependiente"/>
        <w:ind w:right="49"/>
        <w:jc w:val="both"/>
      </w:pPr>
    </w:p>
    <w:p w14:paraId="0C958DB2" w14:textId="77777777" w:rsidR="00006A57" w:rsidRDefault="00006A57" w:rsidP="00D67FFE">
      <w:pPr>
        <w:pStyle w:val="Textoindependiente"/>
        <w:ind w:right="49"/>
        <w:jc w:val="both"/>
      </w:pPr>
      <w:r>
        <w:t xml:space="preserve">Se vulnera esta regla, de carácter enunciativa y no limitativa, al no realizar los siguientes supuestos: </w:t>
      </w:r>
    </w:p>
    <w:p w14:paraId="4DBD5068" w14:textId="77777777" w:rsidR="00006A57" w:rsidRDefault="00006A57" w:rsidP="00D67FFE">
      <w:pPr>
        <w:pStyle w:val="Textoindependiente"/>
        <w:ind w:right="49"/>
        <w:jc w:val="both"/>
      </w:pPr>
    </w:p>
    <w:p w14:paraId="58D3142A" w14:textId="77777777" w:rsidR="00006A57" w:rsidRDefault="00006A57" w:rsidP="00006A57">
      <w:pPr>
        <w:pStyle w:val="Textoindependiente"/>
        <w:numPr>
          <w:ilvl w:val="0"/>
          <w:numId w:val="13"/>
        </w:numPr>
        <w:ind w:right="49"/>
        <w:jc w:val="both"/>
      </w:pPr>
      <w:r>
        <w:t xml:space="preserve">Custodiar y cuidar la documentación, información y bienes muebles que, por razón de su empleo, cargo, comisión o función, conserve bajo su cuidado o a la cual tenga acceso, impidiendo o evitando el uso, la sustracción, destrucción, ocultamiento o inutilización indebida; </w:t>
      </w:r>
    </w:p>
    <w:p w14:paraId="61A65C77" w14:textId="77777777" w:rsidR="00006A57" w:rsidRDefault="00006A57" w:rsidP="00006A57">
      <w:pPr>
        <w:pStyle w:val="Textoindependiente"/>
        <w:numPr>
          <w:ilvl w:val="0"/>
          <w:numId w:val="13"/>
        </w:numPr>
        <w:ind w:right="49"/>
        <w:jc w:val="both"/>
      </w:pPr>
      <w:r>
        <w:t xml:space="preserve">Observar en el control, uso, administración, enajenación, baja y destino final de bienes </w:t>
      </w:r>
      <w:r>
        <w:lastRenderedPageBreak/>
        <w:t xml:space="preserve">muebles y bienes inmuebles las disposiciones jurídicas y administrativas aplicables en cada materia, dando vista a la autoridad competente sobre el uso, aprovechamiento o explotación indebida de dichos bienes; </w:t>
      </w:r>
    </w:p>
    <w:p w14:paraId="26F07003" w14:textId="77777777" w:rsidR="00006A57" w:rsidRDefault="00006A57" w:rsidP="00006A57">
      <w:pPr>
        <w:pStyle w:val="Textoindependiente"/>
        <w:numPr>
          <w:ilvl w:val="0"/>
          <w:numId w:val="13"/>
        </w:numPr>
        <w:ind w:right="49"/>
        <w:jc w:val="both"/>
      </w:pPr>
      <w:r>
        <w:t>Enajenar los bienes muebles o inmuebles conforme a las disposiciones aplicables, garantizando la obtención de mejores condiciones de venta para la Administración Pública Municipal conforme a los avalúos y precios emitidos por la autoridad competente; y</w:t>
      </w:r>
    </w:p>
    <w:p w14:paraId="05FCC905" w14:textId="0AC0F129" w:rsidR="00D67FFE" w:rsidRDefault="00006A57" w:rsidP="00006A57">
      <w:pPr>
        <w:pStyle w:val="Textoindependiente"/>
        <w:numPr>
          <w:ilvl w:val="0"/>
          <w:numId w:val="13"/>
        </w:numPr>
        <w:ind w:right="49"/>
        <w:jc w:val="both"/>
      </w:pPr>
      <w:r>
        <w:t>Conceder el uso, aprovechamiento y explotación de los bienes inmuebles en términos de las disposiciones aplicables y con apego a los principios de honradez, transparencia e imparcialidad, evitando en todo momento condiciones desfavorables para la Administración Pública Municipal o ventajosas para los particulares.</w:t>
      </w:r>
    </w:p>
    <w:p w14:paraId="10FFB97B" w14:textId="77777777" w:rsidR="00006A57" w:rsidRDefault="00006A57" w:rsidP="00D67FFE">
      <w:pPr>
        <w:pStyle w:val="Textoindependiente"/>
        <w:ind w:right="49"/>
        <w:jc w:val="both"/>
        <w:rPr>
          <w:b/>
        </w:rPr>
      </w:pPr>
    </w:p>
    <w:p w14:paraId="0B5B03F1" w14:textId="77777777" w:rsidR="00006A57" w:rsidRDefault="00D67FFE" w:rsidP="00D67FFE">
      <w:pPr>
        <w:pStyle w:val="Textoindependiente"/>
        <w:ind w:right="49"/>
        <w:jc w:val="both"/>
      </w:pPr>
      <w:r w:rsidRPr="00EF6627">
        <w:rPr>
          <w:b/>
          <w:bCs/>
        </w:rPr>
        <w:t xml:space="preserve">Artículo </w:t>
      </w:r>
      <w:r>
        <w:rPr>
          <w:b/>
          <w:bCs/>
        </w:rPr>
        <w:t>14</w:t>
      </w:r>
      <w:r w:rsidRPr="00EF6627">
        <w:rPr>
          <w:b/>
          <w:bCs/>
        </w:rPr>
        <w:t>.-</w:t>
      </w:r>
      <w:r w:rsidR="00006A57">
        <w:rPr>
          <w:b/>
          <w:bCs/>
        </w:rPr>
        <w:t xml:space="preserve"> </w:t>
      </w:r>
      <w:r w:rsidR="00006A57" w:rsidRPr="00006A57">
        <w:rPr>
          <w:b/>
          <w:bCs/>
        </w:rPr>
        <w:t>Procesos de Evaluación:</w:t>
      </w:r>
      <w:r w:rsidR="00006A57">
        <w:t xml:space="preserve"> Los servidores públicos municipales que, con motivo de su empleo, cargo, comisión o función, participen en procesos de evaluación, se apegarán en todo momento a los principios de legalidad, imparcialidad y rendición de cuentas. </w:t>
      </w:r>
    </w:p>
    <w:p w14:paraId="13FAA087" w14:textId="77777777" w:rsidR="00006A57" w:rsidRDefault="00006A57" w:rsidP="00D67FFE">
      <w:pPr>
        <w:pStyle w:val="Textoindependiente"/>
        <w:ind w:right="49"/>
        <w:jc w:val="both"/>
      </w:pPr>
    </w:p>
    <w:p w14:paraId="72D404A8" w14:textId="77777777" w:rsidR="00006A57" w:rsidRDefault="00006A57" w:rsidP="00D67FFE">
      <w:pPr>
        <w:pStyle w:val="Textoindependiente"/>
        <w:ind w:right="49"/>
        <w:jc w:val="both"/>
      </w:pPr>
      <w:r>
        <w:t xml:space="preserve">Se vulnera esta regla, de carácter enunciativa y no limitativa, al incurrir con alguno de los siguientes supuestos: </w:t>
      </w:r>
    </w:p>
    <w:p w14:paraId="4BB76771" w14:textId="77777777" w:rsidR="00006A57" w:rsidRDefault="00006A57" w:rsidP="00D67FFE">
      <w:pPr>
        <w:pStyle w:val="Textoindependiente"/>
        <w:ind w:right="49"/>
        <w:jc w:val="both"/>
      </w:pPr>
    </w:p>
    <w:p w14:paraId="310FF743" w14:textId="77777777" w:rsidR="00006A57" w:rsidRDefault="00006A57" w:rsidP="00006A57">
      <w:pPr>
        <w:pStyle w:val="Textoindependiente"/>
        <w:numPr>
          <w:ilvl w:val="0"/>
          <w:numId w:val="14"/>
        </w:numPr>
        <w:ind w:right="49"/>
        <w:jc w:val="both"/>
      </w:pPr>
      <w:r>
        <w:t>Proporcionar indebidamente la información contenida en los sistemas de información de la institución o acceder a ésta por causas distintas al ejercicio de sus funciones y facultades;</w:t>
      </w:r>
    </w:p>
    <w:p w14:paraId="4582C57A" w14:textId="77777777" w:rsidR="00006A57" w:rsidRDefault="00006A57" w:rsidP="00006A57">
      <w:pPr>
        <w:pStyle w:val="Textoindependiente"/>
        <w:numPr>
          <w:ilvl w:val="0"/>
          <w:numId w:val="14"/>
        </w:numPr>
        <w:ind w:right="49"/>
        <w:jc w:val="both"/>
      </w:pPr>
      <w:r>
        <w:t>Trasgredir el alcance y orientación de los resultados de las evaluaciones que realice cualquier instancia interna o externa en materia de evaluación o rendición de cuentas;</w:t>
      </w:r>
    </w:p>
    <w:p w14:paraId="0F10299D" w14:textId="77777777" w:rsidR="00006A57" w:rsidRDefault="00006A57" w:rsidP="00006A57">
      <w:pPr>
        <w:pStyle w:val="Textoindependiente"/>
        <w:numPr>
          <w:ilvl w:val="0"/>
          <w:numId w:val="14"/>
        </w:numPr>
        <w:ind w:right="49"/>
        <w:jc w:val="both"/>
      </w:pPr>
      <w:r>
        <w:t xml:space="preserve">Dejar de atender las recomendaciones formuladas por cualquier instancia de evaluación, ya sea interna o externa; y </w:t>
      </w:r>
    </w:p>
    <w:p w14:paraId="4DB87D63" w14:textId="29BE92BD" w:rsidR="00D67FFE" w:rsidRDefault="00006A57" w:rsidP="00006A57">
      <w:pPr>
        <w:pStyle w:val="Textoindependiente"/>
        <w:numPr>
          <w:ilvl w:val="0"/>
          <w:numId w:val="14"/>
        </w:numPr>
        <w:ind w:right="49"/>
        <w:jc w:val="both"/>
      </w:pPr>
      <w:r>
        <w:t>Alterar registros de cualquier índole para simular o modificar los resultados de las funciones, programas y proyectos de la Administración Pública Municipal.</w:t>
      </w:r>
    </w:p>
    <w:p w14:paraId="18E27050" w14:textId="41FB5A8B" w:rsidR="00006A57" w:rsidRDefault="00006A57" w:rsidP="00D67FFE">
      <w:pPr>
        <w:pStyle w:val="Textoindependiente"/>
        <w:ind w:right="49"/>
        <w:jc w:val="both"/>
      </w:pPr>
    </w:p>
    <w:p w14:paraId="48F2EE27" w14:textId="77777777" w:rsidR="00006A57" w:rsidRDefault="00D67FFE" w:rsidP="00D67FFE">
      <w:pPr>
        <w:pStyle w:val="Textoindependiente"/>
        <w:ind w:right="49"/>
        <w:jc w:val="both"/>
      </w:pPr>
      <w:r w:rsidRPr="00EF6627">
        <w:rPr>
          <w:b/>
          <w:bCs/>
        </w:rPr>
        <w:t xml:space="preserve">Artículo </w:t>
      </w:r>
      <w:r>
        <w:rPr>
          <w:b/>
          <w:bCs/>
        </w:rPr>
        <w:t>15</w:t>
      </w:r>
      <w:r w:rsidRPr="00EF6627">
        <w:rPr>
          <w:b/>
          <w:bCs/>
        </w:rPr>
        <w:t>.-</w:t>
      </w:r>
      <w:r w:rsidR="00006A57">
        <w:rPr>
          <w:b/>
          <w:bCs/>
        </w:rPr>
        <w:t xml:space="preserve"> </w:t>
      </w:r>
      <w:r w:rsidR="00006A57" w:rsidRPr="00006A57">
        <w:rPr>
          <w:b/>
          <w:bCs/>
        </w:rPr>
        <w:t>Control Interno:</w:t>
      </w:r>
      <w:r w:rsidR="00006A57">
        <w:t xml:space="preserve"> Los servidores públicos municipales que, en el ejercicio de su empleo, cargo, comisión o función, participen en procesos en materia de control interno, deberán utilizar y comunicar la información que generen de forma oportuna, confiable y de calidad, apegándose a los principios de legalidad, imparcialidad, transparencia y rendición de cuentas. </w:t>
      </w:r>
    </w:p>
    <w:p w14:paraId="699427F3" w14:textId="77777777" w:rsidR="00006A57" w:rsidRDefault="00006A57" w:rsidP="00D67FFE">
      <w:pPr>
        <w:pStyle w:val="Textoindependiente"/>
        <w:ind w:right="49"/>
        <w:jc w:val="both"/>
      </w:pPr>
    </w:p>
    <w:p w14:paraId="2CC4D135" w14:textId="77777777" w:rsidR="00006A57" w:rsidRDefault="00006A57" w:rsidP="00D67FFE">
      <w:pPr>
        <w:pStyle w:val="Textoindependiente"/>
        <w:ind w:right="49"/>
        <w:jc w:val="both"/>
      </w:pPr>
      <w:r>
        <w:t xml:space="preserve">Se vulnera esta regla, de carácter enunciativa y no limitativa, al incurrir con alguno de los siguientes supuestos: </w:t>
      </w:r>
    </w:p>
    <w:p w14:paraId="6A0E53FA" w14:textId="77777777" w:rsidR="00006A57" w:rsidRDefault="00006A57" w:rsidP="00D67FFE">
      <w:pPr>
        <w:pStyle w:val="Textoindependiente"/>
        <w:ind w:right="49"/>
        <w:jc w:val="both"/>
      </w:pPr>
    </w:p>
    <w:p w14:paraId="6ADB4F13" w14:textId="77777777" w:rsidR="00006A57" w:rsidRPr="00006A57" w:rsidRDefault="00006A57" w:rsidP="00006A57">
      <w:pPr>
        <w:pStyle w:val="Textoindependiente"/>
        <w:numPr>
          <w:ilvl w:val="0"/>
          <w:numId w:val="15"/>
        </w:numPr>
        <w:ind w:right="49"/>
        <w:jc w:val="both"/>
        <w:rPr>
          <w:b/>
        </w:rPr>
      </w:pPr>
      <w:r>
        <w:t xml:space="preserve">Dejar de comunicar los riesgos asociados al cumplimiento de objetivos institucionales, así como los relacionados con corrupción y posibles irregularidades que afecten los recursos públicos; </w:t>
      </w:r>
    </w:p>
    <w:p w14:paraId="718BBCD2" w14:textId="77777777" w:rsidR="00006A57" w:rsidRPr="00006A57" w:rsidRDefault="00006A57" w:rsidP="00006A57">
      <w:pPr>
        <w:pStyle w:val="Textoindependiente"/>
        <w:numPr>
          <w:ilvl w:val="0"/>
          <w:numId w:val="15"/>
        </w:numPr>
        <w:ind w:right="49"/>
        <w:jc w:val="both"/>
        <w:rPr>
          <w:b/>
        </w:rPr>
      </w:pPr>
      <w:r>
        <w:t xml:space="preserve">Omitir diseñar o actualizar las políticas o procedimientos necesarios en materia de Control Interno; </w:t>
      </w:r>
    </w:p>
    <w:p w14:paraId="3822D722" w14:textId="77777777" w:rsidR="00006A57" w:rsidRPr="00006A57" w:rsidRDefault="00006A57" w:rsidP="00006A57">
      <w:pPr>
        <w:pStyle w:val="Textoindependiente"/>
        <w:numPr>
          <w:ilvl w:val="0"/>
          <w:numId w:val="15"/>
        </w:numPr>
        <w:ind w:right="49"/>
        <w:jc w:val="both"/>
        <w:rPr>
          <w:b/>
        </w:rPr>
      </w:pPr>
      <w:r>
        <w:t>Generar información financiera, presupuestaria y de operación sin el respaldo suficiente;</w:t>
      </w:r>
    </w:p>
    <w:p w14:paraId="364ACAAC" w14:textId="77777777" w:rsidR="00006A57" w:rsidRPr="00006A57" w:rsidRDefault="00006A57" w:rsidP="00006A57">
      <w:pPr>
        <w:pStyle w:val="Textoindependiente"/>
        <w:numPr>
          <w:ilvl w:val="0"/>
          <w:numId w:val="15"/>
        </w:numPr>
        <w:ind w:right="49"/>
        <w:jc w:val="both"/>
        <w:rPr>
          <w:b/>
        </w:rPr>
      </w:pPr>
      <w:r>
        <w:t xml:space="preserve">Comunicar información financiera, presupuestaria y de operación incompleta, confusa o dispersa; </w:t>
      </w:r>
    </w:p>
    <w:p w14:paraId="2EA1D3E7" w14:textId="77777777" w:rsidR="00006A57" w:rsidRPr="00006A57" w:rsidRDefault="00006A57" w:rsidP="00006A57">
      <w:pPr>
        <w:pStyle w:val="Textoindependiente"/>
        <w:numPr>
          <w:ilvl w:val="0"/>
          <w:numId w:val="15"/>
        </w:numPr>
        <w:ind w:right="49"/>
        <w:jc w:val="both"/>
        <w:rPr>
          <w:b/>
        </w:rPr>
      </w:pPr>
      <w:r>
        <w:t xml:space="preserve">Omitir supervisar los planes, programas o proyectos a su cargo y, en su caso, las actividades y el cumplimiento de las funciones del personal que le reporta; </w:t>
      </w:r>
    </w:p>
    <w:p w14:paraId="63324F72" w14:textId="77777777" w:rsidR="00006A57" w:rsidRPr="00006A57" w:rsidRDefault="00006A57" w:rsidP="00006A57">
      <w:pPr>
        <w:pStyle w:val="Textoindependiente"/>
        <w:numPr>
          <w:ilvl w:val="0"/>
          <w:numId w:val="15"/>
        </w:numPr>
        <w:ind w:right="49"/>
        <w:jc w:val="both"/>
        <w:rPr>
          <w:b/>
        </w:rPr>
      </w:pPr>
      <w:r>
        <w:t xml:space="preserve">Dejar de salvaguardar documentos e información que se deban conservar por su relevancia o por sus aspectos técnicos, jurídicos, económicos o de seguridad; </w:t>
      </w:r>
    </w:p>
    <w:p w14:paraId="1CF47EF6" w14:textId="77777777" w:rsidR="00006A57" w:rsidRPr="00006A57" w:rsidRDefault="00006A57" w:rsidP="00006A57">
      <w:pPr>
        <w:pStyle w:val="Textoindependiente"/>
        <w:numPr>
          <w:ilvl w:val="0"/>
          <w:numId w:val="15"/>
        </w:numPr>
        <w:ind w:right="49"/>
        <w:jc w:val="both"/>
        <w:rPr>
          <w:b/>
        </w:rPr>
      </w:pPr>
      <w:r>
        <w:t>Ejecutar sus funciones sin establecer las medidas de control correspondientes;</w:t>
      </w:r>
    </w:p>
    <w:p w14:paraId="306E065E" w14:textId="77777777" w:rsidR="00006A57" w:rsidRPr="00006A57" w:rsidRDefault="00006A57" w:rsidP="00006A57">
      <w:pPr>
        <w:pStyle w:val="Textoindependiente"/>
        <w:numPr>
          <w:ilvl w:val="0"/>
          <w:numId w:val="15"/>
        </w:numPr>
        <w:ind w:right="49"/>
        <w:jc w:val="both"/>
        <w:rPr>
          <w:b/>
        </w:rPr>
      </w:pPr>
      <w:r>
        <w:t xml:space="preserve">Omitir o modificar procesos y tramos de control, conforme a sus atribuciones, en las que se detecten conductas contrarias al Código de Ética de la Administración Pública Municipal; </w:t>
      </w:r>
    </w:p>
    <w:p w14:paraId="6636C190" w14:textId="77777777" w:rsidR="00006A57" w:rsidRPr="00006A57" w:rsidRDefault="00006A57" w:rsidP="00006A57">
      <w:pPr>
        <w:pStyle w:val="Textoindependiente"/>
        <w:numPr>
          <w:ilvl w:val="0"/>
          <w:numId w:val="15"/>
        </w:numPr>
        <w:ind w:right="49"/>
        <w:jc w:val="both"/>
        <w:rPr>
          <w:b/>
        </w:rPr>
      </w:pPr>
      <w:r>
        <w:t>Dejar de implementar y/o adoptar mejores prácticas y procesos para evitar la corrupción y prevenir cualquier conflicto de interés;</w:t>
      </w:r>
    </w:p>
    <w:p w14:paraId="50CCB42D" w14:textId="77777777" w:rsidR="002513F2" w:rsidRPr="002513F2" w:rsidRDefault="00006A57" w:rsidP="00006A57">
      <w:pPr>
        <w:pStyle w:val="Textoindependiente"/>
        <w:numPr>
          <w:ilvl w:val="0"/>
          <w:numId w:val="15"/>
        </w:numPr>
        <w:ind w:right="49"/>
        <w:jc w:val="both"/>
        <w:rPr>
          <w:b/>
        </w:rPr>
      </w:pPr>
      <w:r>
        <w:t>Inhibir las manifestaciones o propuestas que tiendan a mejorar o superar deficiencias de operación, procesos, calidad de trámites y servicios, o de comportamiento ético de los servidores públicos municipales; y</w:t>
      </w:r>
    </w:p>
    <w:p w14:paraId="39AF1E20" w14:textId="02FA20E5" w:rsidR="00D67FFE" w:rsidRDefault="00006A57" w:rsidP="00006A57">
      <w:pPr>
        <w:pStyle w:val="Textoindependiente"/>
        <w:numPr>
          <w:ilvl w:val="0"/>
          <w:numId w:val="15"/>
        </w:numPr>
        <w:ind w:right="49"/>
        <w:jc w:val="both"/>
        <w:rPr>
          <w:b/>
        </w:rPr>
      </w:pPr>
      <w:r>
        <w:t xml:space="preserve">Eludir establecer estándares o protocolos de actuación en aquellos trámites y/o servicios de </w:t>
      </w:r>
      <w:r>
        <w:lastRenderedPageBreak/>
        <w:t>atención directa al público, así como dejar de observar aquéllos previstos por las instancias competentes.</w:t>
      </w:r>
    </w:p>
    <w:p w14:paraId="716B962E" w14:textId="476D4731" w:rsidR="00D67FFE" w:rsidRDefault="00D67FFE" w:rsidP="007C5EFF">
      <w:pPr>
        <w:pStyle w:val="Textoindependiente"/>
        <w:ind w:right="49"/>
        <w:jc w:val="both"/>
        <w:rPr>
          <w:b/>
        </w:rPr>
      </w:pPr>
    </w:p>
    <w:p w14:paraId="380FAB2F" w14:textId="77777777" w:rsidR="002513F2" w:rsidRDefault="00006A57" w:rsidP="007C5EFF">
      <w:pPr>
        <w:pStyle w:val="Textoindependiente"/>
        <w:ind w:right="49"/>
        <w:jc w:val="both"/>
      </w:pPr>
      <w:r w:rsidRPr="00EF6627">
        <w:rPr>
          <w:b/>
          <w:bCs/>
        </w:rPr>
        <w:t xml:space="preserve">Artículo </w:t>
      </w:r>
      <w:r>
        <w:rPr>
          <w:b/>
          <w:bCs/>
        </w:rPr>
        <w:t>16</w:t>
      </w:r>
      <w:r w:rsidRPr="00EF6627">
        <w:rPr>
          <w:b/>
          <w:bCs/>
        </w:rPr>
        <w:t>.-</w:t>
      </w:r>
      <w:r>
        <w:rPr>
          <w:b/>
          <w:bCs/>
        </w:rPr>
        <w:t xml:space="preserve"> </w:t>
      </w:r>
      <w:r w:rsidRPr="002513F2">
        <w:rPr>
          <w:b/>
          <w:bCs/>
        </w:rPr>
        <w:t>Procedimiento Administrativo:</w:t>
      </w:r>
      <w:r>
        <w:t xml:space="preserve"> Los servidores públicos municipales que, en el ejercicio de su empleo, cargo, comisión o función, participen en procedimientos administrativos, deberán contar con una cultura de denuncia, así como respetar las formalidades esenciales del procedimiento y la garantía de audiencia conforme al principio de legalidad y profesionalismo. </w:t>
      </w:r>
    </w:p>
    <w:p w14:paraId="0CEE1ACA" w14:textId="77777777" w:rsidR="002513F2" w:rsidRDefault="002513F2" w:rsidP="007C5EFF">
      <w:pPr>
        <w:pStyle w:val="Textoindependiente"/>
        <w:ind w:right="49"/>
        <w:jc w:val="both"/>
      </w:pPr>
    </w:p>
    <w:p w14:paraId="338CEB43" w14:textId="77777777" w:rsidR="002513F2" w:rsidRDefault="00006A57" w:rsidP="007C5EFF">
      <w:pPr>
        <w:pStyle w:val="Textoindependiente"/>
        <w:ind w:right="49"/>
        <w:jc w:val="both"/>
      </w:pPr>
      <w:r>
        <w:t>Se vulnera esta regla, de carácter enunciativa y no limitativa, al incurrir con alguno de los siguientes supuestos:</w:t>
      </w:r>
    </w:p>
    <w:p w14:paraId="039E32F2" w14:textId="77777777" w:rsidR="002513F2" w:rsidRPr="002513F2" w:rsidRDefault="00006A57" w:rsidP="002513F2">
      <w:pPr>
        <w:pStyle w:val="Textoindependiente"/>
        <w:numPr>
          <w:ilvl w:val="0"/>
          <w:numId w:val="16"/>
        </w:numPr>
        <w:ind w:right="49"/>
        <w:jc w:val="both"/>
        <w:rPr>
          <w:b/>
          <w:bCs/>
        </w:rPr>
      </w:pPr>
      <w:r>
        <w:t xml:space="preserve">Omitir notificar el inicio del procedimiento y sus consecuencias; </w:t>
      </w:r>
    </w:p>
    <w:p w14:paraId="059D2E8A" w14:textId="77777777" w:rsidR="002513F2" w:rsidRPr="002513F2" w:rsidRDefault="00006A57" w:rsidP="002513F2">
      <w:pPr>
        <w:pStyle w:val="Textoindependiente"/>
        <w:numPr>
          <w:ilvl w:val="0"/>
          <w:numId w:val="16"/>
        </w:numPr>
        <w:ind w:right="49"/>
        <w:jc w:val="both"/>
        <w:rPr>
          <w:b/>
          <w:bCs/>
        </w:rPr>
      </w:pPr>
      <w:r>
        <w:t>Dejar de otorgar la oportunidad de ofrecer pruebas;</w:t>
      </w:r>
    </w:p>
    <w:p w14:paraId="6CA7B079" w14:textId="77777777" w:rsidR="002513F2" w:rsidRPr="002513F2" w:rsidRDefault="00006A57" w:rsidP="002513F2">
      <w:pPr>
        <w:pStyle w:val="Textoindependiente"/>
        <w:numPr>
          <w:ilvl w:val="0"/>
          <w:numId w:val="16"/>
        </w:numPr>
        <w:ind w:right="49"/>
        <w:jc w:val="both"/>
        <w:rPr>
          <w:b/>
          <w:bCs/>
        </w:rPr>
      </w:pPr>
      <w:r>
        <w:t>Prescindir el desahogo de pruebas en que se finque la defensa;</w:t>
      </w:r>
    </w:p>
    <w:p w14:paraId="5313C150" w14:textId="77777777" w:rsidR="002513F2" w:rsidRPr="002513F2" w:rsidRDefault="00006A57" w:rsidP="002513F2">
      <w:pPr>
        <w:pStyle w:val="Textoindependiente"/>
        <w:numPr>
          <w:ilvl w:val="0"/>
          <w:numId w:val="16"/>
        </w:numPr>
        <w:ind w:right="49"/>
        <w:jc w:val="both"/>
        <w:rPr>
          <w:b/>
          <w:bCs/>
        </w:rPr>
      </w:pPr>
      <w:r>
        <w:t>Excluir la oportunidad de presentar alegatos;</w:t>
      </w:r>
    </w:p>
    <w:p w14:paraId="1A5F9656" w14:textId="77777777" w:rsidR="002513F2" w:rsidRPr="002513F2" w:rsidRDefault="00006A57" w:rsidP="002513F2">
      <w:pPr>
        <w:pStyle w:val="Textoindependiente"/>
        <w:numPr>
          <w:ilvl w:val="0"/>
          <w:numId w:val="16"/>
        </w:numPr>
        <w:ind w:right="49"/>
        <w:jc w:val="both"/>
        <w:rPr>
          <w:b/>
          <w:bCs/>
        </w:rPr>
      </w:pPr>
      <w:r>
        <w:t>Omitir señalar los medios de defensa que se pueden interponer para combatir la resolución dictada;</w:t>
      </w:r>
    </w:p>
    <w:p w14:paraId="4B1D59C7" w14:textId="77777777" w:rsidR="002513F2" w:rsidRPr="002513F2" w:rsidRDefault="00006A57" w:rsidP="002513F2">
      <w:pPr>
        <w:pStyle w:val="Textoindependiente"/>
        <w:numPr>
          <w:ilvl w:val="0"/>
          <w:numId w:val="16"/>
        </w:numPr>
        <w:ind w:right="49"/>
        <w:jc w:val="both"/>
        <w:rPr>
          <w:b/>
          <w:bCs/>
        </w:rPr>
      </w:pPr>
      <w:r>
        <w:t>Negarse a informar, declarar o testificar sobre hechos que le consten relacionados con conductas contrarias a la normatividad o al Código de Ética;</w:t>
      </w:r>
    </w:p>
    <w:p w14:paraId="65A7B908" w14:textId="77777777" w:rsidR="002513F2" w:rsidRPr="002513F2" w:rsidRDefault="00006A57" w:rsidP="002513F2">
      <w:pPr>
        <w:pStyle w:val="Textoindependiente"/>
        <w:numPr>
          <w:ilvl w:val="0"/>
          <w:numId w:val="16"/>
        </w:numPr>
        <w:ind w:right="49"/>
        <w:jc w:val="both"/>
        <w:rPr>
          <w:b/>
          <w:bCs/>
        </w:rPr>
      </w:pPr>
      <w:r>
        <w:t xml:space="preserve">Dejar de proporcionar o negar documentación o información que la autoridad competente le requiera para el ejercicio de sus funciones o evitar colaborar con éstos en sus actividades; e </w:t>
      </w:r>
    </w:p>
    <w:p w14:paraId="4650EC9B" w14:textId="749A7C84" w:rsidR="00D67FFE" w:rsidRDefault="00006A57" w:rsidP="002513F2">
      <w:pPr>
        <w:pStyle w:val="Textoindependiente"/>
        <w:numPr>
          <w:ilvl w:val="0"/>
          <w:numId w:val="16"/>
        </w:numPr>
        <w:ind w:right="49"/>
        <w:jc w:val="both"/>
        <w:rPr>
          <w:b/>
          <w:bCs/>
        </w:rPr>
      </w:pPr>
      <w:r>
        <w:t>Inobservar criterios de legalidad, imparcialidad, objetividad y discreción en los asuntos de los que tenga conocimiento que impliquen contravención a la normatividad, así como a los criterios enunciados en este Código.</w:t>
      </w:r>
    </w:p>
    <w:p w14:paraId="471FA96C" w14:textId="6F2C2D5B" w:rsidR="00006A57" w:rsidRDefault="00006A57" w:rsidP="007C5EFF">
      <w:pPr>
        <w:pStyle w:val="Textoindependiente"/>
        <w:ind w:right="49"/>
        <w:jc w:val="both"/>
        <w:rPr>
          <w:b/>
          <w:bCs/>
        </w:rPr>
      </w:pPr>
    </w:p>
    <w:p w14:paraId="0CD4FB37" w14:textId="08C6F443" w:rsidR="00006A57" w:rsidRDefault="00006A57" w:rsidP="007C5EFF">
      <w:pPr>
        <w:pStyle w:val="Textoindependiente"/>
        <w:ind w:right="49"/>
        <w:jc w:val="both"/>
      </w:pPr>
      <w:r w:rsidRPr="00EF6627">
        <w:rPr>
          <w:b/>
          <w:bCs/>
        </w:rPr>
        <w:t xml:space="preserve">Artículo </w:t>
      </w:r>
      <w:r>
        <w:rPr>
          <w:b/>
          <w:bCs/>
        </w:rPr>
        <w:t>17</w:t>
      </w:r>
      <w:r w:rsidRPr="00EF6627">
        <w:rPr>
          <w:b/>
          <w:bCs/>
        </w:rPr>
        <w:t>.-</w:t>
      </w:r>
      <w:r>
        <w:rPr>
          <w:b/>
          <w:bCs/>
        </w:rPr>
        <w:t xml:space="preserve"> </w:t>
      </w:r>
      <w:r w:rsidRPr="002513F2">
        <w:rPr>
          <w:b/>
          <w:bCs/>
        </w:rPr>
        <w:t>Desempeño Permanente con la Integridad:</w:t>
      </w:r>
      <w:r>
        <w:t xml:space="preserve"> Los servidores públicos municipales en el desempeño de su empleo, cargo, comisión o función deberán actuar con integridad, sin solicitar u obtener beneficio propio o para terceros.</w:t>
      </w:r>
    </w:p>
    <w:p w14:paraId="5395602B" w14:textId="24972372" w:rsidR="00006A57" w:rsidRDefault="00006A57" w:rsidP="007C5EFF">
      <w:pPr>
        <w:pStyle w:val="Textoindependiente"/>
        <w:ind w:right="49"/>
        <w:jc w:val="both"/>
      </w:pPr>
    </w:p>
    <w:p w14:paraId="3084CBBB" w14:textId="77777777" w:rsidR="002513F2" w:rsidRDefault="00006A57" w:rsidP="007C5EFF">
      <w:pPr>
        <w:pStyle w:val="Textoindependiente"/>
        <w:ind w:right="49"/>
        <w:jc w:val="both"/>
      </w:pPr>
      <w:r>
        <w:t xml:space="preserve">Se vulnera esta regla, de carácter enunciativa y no limitativa, al incurrir con alguno de los siguientes supuestos: </w:t>
      </w:r>
    </w:p>
    <w:p w14:paraId="21905FFC" w14:textId="77777777" w:rsidR="002513F2" w:rsidRDefault="002513F2" w:rsidP="007C5EFF">
      <w:pPr>
        <w:pStyle w:val="Textoindependiente"/>
        <w:ind w:right="49"/>
        <w:jc w:val="both"/>
      </w:pPr>
    </w:p>
    <w:p w14:paraId="3656B91B" w14:textId="77777777" w:rsidR="002513F2" w:rsidRDefault="00006A57" w:rsidP="002513F2">
      <w:pPr>
        <w:pStyle w:val="Textoindependiente"/>
        <w:numPr>
          <w:ilvl w:val="0"/>
          <w:numId w:val="17"/>
        </w:numPr>
        <w:ind w:right="49"/>
        <w:jc w:val="both"/>
      </w:pPr>
      <w:r>
        <w:t>Omitir conducirse con un trato digno y cordial, conforme a los protocolos de actuación o atención al público y de cooperación entre servidores públicos municipales;</w:t>
      </w:r>
    </w:p>
    <w:p w14:paraId="1823DA89" w14:textId="77777777" w:rsidR="002513F2" w:rsidRDefault="00006A57" w:rsidP="002513F2">
      <w:pPr>
        <w:pStyle w:val="Textoindependiente"/>
        <w:numPr>
          <w:ilvl w:val="0"/>
          <w:numId w:val="17"/>
        </w:numPr>
        <w:ind w:right="49"/>
        <w:jc w:val="both"/>
      </w:pPr>
      <w:r>
        <w:t xml:space="preserve">Realizar cualquier tipo de discriminación tanto a otros servidores públicos municipales como al personal en general; </w:t>
      </w:r>
    </w:p>
    <w:p w14:paraId="1A910648" w14:textId="77777777" w:rsidR="002513F2" w:rsidRDefault="00006A57" w:rsidP="002513F2">
      <w:pPr>
        <w:pStyle w:val="Textoindependiente"/>
        <w:numPr>
          <w:ilvl w:val="0"/>
          <w:numId w:val="17"/>
        </w:numPr>
        <w:ind w:right="49"/>
        <w:jc w:val="both"/>
      </w:pPr>
      <w:r>
        <w:t xml:space="preserve">Retrasar de manera negligente las actividades que permitan atender de forma ágil y expedita al público en general; </w:t>
      </w:r>
    </w:p>
    <w:p w14:paraId="03E1C347" w14:textId="77777777" w:rsidR="002513F2" w:rsidRDefault="00006A57" w:rsidP="002513F2">
      <w:pPr>
        <w:pStyle w:val="Textoindependiente"/>
        <w:numPr>
          <w:ilvl w:val="0"/>
          <w:numId w:val="17"/>
        </w:numPr>
        <w:ind w:right="49"/>
        <w:jc w:val="both"/>
      </w:pPr>
      <w:r>
        <w:t xml:space="preserve">Hostigar, agredir, amedrentar, acosar, intimidar o amenazar a compañeros de trabajo o personal subordinado; </w:t>
      </w:r>
    </w:p>
    <w:p w14:paraId="7F47E9CD" w14:textId="77777777" w:rsidR="002513F2" w:rsidRDefault="00006A57" w:rsidP="002513F2">
      <w:pPr>
        <w:pStyle w:val="Textoindependiente"/>
        <w:numPr>
          <w:ilvl w:val="0"/>
          <w:numId w:val="17"/>
        </w:numPr>
        <w:ind w:right="49"/>
        <w:jc w:val="both"/>
      </w:pPr>
      <w:r>
        <w:t>Ocultar información y documentación de la Administración Pública Municipal, con el fin de entorpecer las solicitudes de Acceso a la Información Pública;</w:t>
      </w:r>
    </w:p>
    <w:p w14:paraId="121234C4" w14:textId="77777777" w:rsidR="002513F2" w:rsidRDefault="00006A57" w:rsidP="002513F2">
      <w:pPr>
        <w:pStyle w:val="Textoindependiente"/>
        <w:numPr>
          <w:ilvl w:val="0"/>
          <w:numId w:val="17"/>
        </w:numPr>
        <w:ind w:right="49"/>
        <w:jc w:val="both"/>
      </w:pPr>
      <w:r>
        <w:t xml:space="preserve">Recibir, solicitar o aceptar cualquier tipo de compensación, dádiva, obsequio o regalo en la gestión y otorgamiento de trámites y servicios; </w:t>
      </w:r>
    </w:p>
    <w:p w14:paraId="5D20D8E6" w14:textId="77777777" w:rsidR="002513F2" w:rsidRDefault="00006A57" w:rsidP="002513F2">
      <w:pPr>
        <w:pStyle w:val="Textoindependiente"/>
        <w:numPr>
          <w:ilvl w:val="0"/>
          <w:numId w:val="17"/>
        </w:numPr>
        <w:ind w:right="49"/>
        <w:jc w:val="both"/>
      </w:pPr>
      <w:r>
        <w:t xml:space="preserve">Realizar actividades particulares en horarios de trabajo que contravengan las medidas aplicables para el uso eficiente, transparente y eficaz de los recursos públicos municipales; </w:t>
      </w:r>
    </w:p>
    <w:p w14:paraId="704FF689" w14:textId="77777777" w:rsidR="002513F2" w:rsidRDefault="00006A57" w:rsidP="002513F2">
      <w:pPr>
        <w:pStyle w:val="Textoindependiente"/>
        <w:numPr>
          <w:ilvl w:val="0"/>
          <w:numId w:val="17"/>
        </w:numPr>
        <w:ind w:right="49"/>
        <w:jc w:val="both"/>
      </w:pPr>
      <w:r>
        <w:t xml:space="preserve"> Omitir excusarse de intervenir en cualquier forma en la atención, tramitación o resolución de asuntos en los que tenga interés personal, familiar, de negocios, o cualquier otro en el que tenga algún conflicto de interés;</w:t>
      </w:r>
    </w:p>
    <w:p w14:paraId="23A586F1" w14:textId="77777777" w:rsidR="002513F2" w:rsidRDefault="00006A57" w:rsidP="002513F2">
      <w:pPr>
        <w:pStyle w:val="Textoindependiente"/>
        <w:numPr>
          <w:ilvl w:val="0"/>
          <w:numId w:val="17"/>
        </w:numPr>
        <w:ind w:right="49"/>
        <w:jc w:val="both"/>
      </w:pPr>
      <w:r>
        <w:t>Aceptar documentación que no reúna los requisitos fiscales para la comprobación de gastos de representación, viáticos, pasajes, alimentación, telefonía celular, entre otros;</w:t>
      </w:r>
    </w:p>
    <w:p w14:paraId="777AE2FE" w14:textId="77777777" w:rsidR="002513F2" w:rsidRDefault="00006A57" w:rsidP="002513F2">
      <w:pPr>
        <w:pStyle w:val="Textoindependiente"/>
        <w:numPr>
          <w:ilvl w:val="0"/>
          <w:numId w:val="17"/>
        </w:numPr>
        <w:ind w:right="49"/>
        <w:jc w:val="both"/>
      </w:pPr>
      <w:r>
        <w:t>Utilizar el parque vehicular de carácter oficial o arrendado para este propósito, para uso particular, personal o familiar, fuera de la normativa establecida;</w:t>
      </w:r>
    </w:p>
    <w:p w14:paraId="27E48E84" w14:textId="77777777" w:rsidR="002513F2" w:rsidRDefault="00006A57" w:rsidP="002513F2">
      <w:pPr>
        <w:pStyle w:val="Textoindependiente"/>
        <w:numPr>
          <w:ilvl w:val="0"/>
          <w:numId w:val="17"/>
        </w:numPr>
        <w:ind w:right="49"/>
        <w:jc w:val="both"/>
      </w:pPr>
      <w:r>
        <w:t xml:space="preserve">Solicitar la baja, enajenación, transferencia o destrucción de bienes muebles, cuando éstos sigan siendo útiles; y </w:t>
      </w:r>
    </w:p>
    <w:p w14:paraId="55378D60" w14:textId="5DC69F92" w:rsidR="00006A57" w:rsidRDefault="00006A57" w:rsidP="002513F2">
      <w:pPr>
        <w:pStyle w:val="Textoindependiente"/>
        <w:numPr>
          <w:ilvl w:val="0"/>
          <w:numId w:val="17"/>
        </w:numPr>
        <w:ind w:right="49"/>
        <w:jc w:val="both"/>
      </w:pPr>
      <w:r>
        <w:t xml:space="preserve">Obstruir la presentación de denuncias, acusaciones o delaciones sobre el uso indebido o </w:t>
      </w:r>
      <w:r>
        <w:lastRenderedPageBreak/>
        <w:t>de derroche de recursos económicos que impidan o propicien la rendición de cuentas.</w:t>
      </w:r>
    </w:p>
    <w:p w14:paraId="29178CFC" w14:textId="07886F33" w:rsidR="00006A57" w:rsidRDefault="00006A57" w:rsidP="007C5EFF">
      <w:pPr>
        <w:pStyle w:val="Textoindependiente"/>
        <w:ind w:right="49"/>
        <w:jc w:val="both"/>
      </w:pPr>
    </w:p>
    <w:p w14:paraId="4A195343" w14:textId="77777777" w:rsidR="002513F2" w:rsidRDefault="00006A57" w:rsidP="007C5EFF">
      <w:pPr>
        <w:pStyle w:val="Textoindependiente"/>
        <w:ind w:right="49"/>
        <w:jc w:val="both"/>
      </w:pPr>
      <w:r w:rsidRPr="00EF6627">
        <w:rPr>
          <w:b/>
          <w:bCs/>
        </w:rPr>
        <w:t xml:space="preserve">Artículo </w:t>
      </w:r>
      <w:r>
        <w:rPr>
          <w:b/>
          <w:bCs/>
        </w:rPr>
        <w:t>18</w:t>
      </w:r>
      <w:r w:rsidRPr="00EF6627">
        <w:rPr>
          <w:b/>
          <w:bCs/>
        </w:rPr>
        <w:t>.-</w:t>
      </w:r>
      <w:r>
        <w:rPr>
          <w:b/>
          <w:bCs/>
        </w:rPr>
        <w:t xml:space="preserve"> </w:t>
      </w:r>
      <w:r w:rsidRPr="002513F2">
        <w:rPr>
          <w:b/>
          <w:bCs/>
        </w:rPr>
        <w:t>Cooperación con la Integridad:</w:t>
      </w:r>
      <w:r>
        <w:t xml:space="preserve"> Los servidores públicos municipales deberán colaborar entre sí con integridad y de forma coordinada para prevenir faltas administrativas o actos de corrupción. </w:t>
      </w:r>
    </w:p>
    <w:p w14:paraId="249F5E4F" w14:textId="77777777" w:rsidR="002513F2" w:rsidRDefault="00006A57" w:rsidP="007C5EFF">
      <w:pPr>
        <w:pStyle w:val="Textoindependiente"/>
        <w:ind w:right="49"/>
        <w:jc w:val="both"/>
      </w:pPr>
      <w:r>
        <w:t xml:space="preserve">Son acciones que, de manera enunciativa y no limitativa, hacen posible propiciar un servicio público íntegro, tales como las siguientes: </w:t>
      </w:r>
    </w:p>
    <w:p w14:paraId="254DC582" w14:textId="77777777" w:rsidR="002513F2" w:rsidRDefault="002513F2" w:rsidP="007C5EFF">
      <w:pPr>
        <w:pStyle w:val="Textoindependiente"/>
        <w:ind w:right="49"/>
        <w:jc w:val="both"/>
      </w:pPr>
    </w:p>
    <w:p w14:paraId="6082436A" w14:textId="77777777" w:rsidR="002513F2" w:rsidRPr="002513F2" w:rsidRDefault="00006A57" w:rsidP="002513F2">
      <w:pPr>
        <w:pStyle w:val="Textoindependiente"/>
        <w:numPr>
          <w:ilvl w:val="0"/>
          <w:numId w:val="18"/>
        </w:numPr>
        <w:ind w:right="49"/>
        <w:jc w:val="both"/>
        <w:rPr>
          <w:b/>
        </w:rPr>
      </w:pPr>
      <w:r>
        <w:t>Denunciar posibles faltas administrativas o hechos de corrupción en cualquier momento en que se descubran;</w:t>
      </w:r>
    </w:p>
    <w:p w14:paraId="57D01CA2" w14:textId="77777777" w:rsidR="002513F2" w:rsidRPr="002513F2" w:rsidRDefault="00006A57" w:rsidP="002513F2">
      <w:pPr>
        <w:pStyle w:val="Textoindependiente"/>
        <w:numPr>
          <w:ilvl w:val="0"/>
          <w:numId w:val="18"/>
        </w:numPr>
        <w:ind w:right="49"/>
        <w:jc w:val="both"/>
        <w:rPr>
          <w:b/>
        </w:rPr>
      </w:pPr>
      <w:r>
        <w:t>Informar y canalizar a la ciudadanía con la autoridad y medios competentes, cuando decida interponer alguna denuncia en contra de algún servidor públicos municipal;</w:t>
      </w:r>
    </w:p>
    <w:p w14:paraId="4697C318" w14:textId="77777777" w:rsidR="002513F2" w:rsidRPr="002513F2" w:rsidRDefault="00006A57" w:rsidP="002513F2">
      <w:pPr>
        <w:pStyle w:val="Textoindependiente"/>
        <w:numPr>
          <w:ilvl w:val="0"/>
          <w:numId w:val="18"/>
        </w:numPr>
        <w:ind w:right="49"/>
        <w:jc w:val="both"/>
        <w:rPr>
          <w:b/>
        </w:rPr>
      </w:pPr>
      <w:r>
        <w:t>Compartir la responsabilidad de mantener a la Administración Pública Municipal libre de la parcialidad y falta de objetividad que provocan los conflictos de intereses aparentes, potenciales o reales, actuando en los términos que señala la legislación en materia de Responsabilidades Administrativas;</w:t>
      </w:r>
    </w:p>
    <w:p w14:paraId="3C916B89" w14:textId="77777777" w:rsidR="002513F2" w:rsidRPr="002513F2" w:rsidRDefault="00006A57" w:rsidP="002513F2">
      <w:pPr>
        <w:pStyle w:val="Textoindependiente"/>
        <w:numPr>
          <w:ilvl w:val="0"/>
          <w:numId w:val="18"/>
        </w:numPr>
        <w:ind w:right="49"/>
        <w:jc w:val="both"/>
        <w:rPr>
          <w:b/>
        </w:rPr>
      </w:pPr>
      <w:r>
        <w:t>Dirigir al personal a su cargo con las debidas reglas de trato, absteniéndose de incurrir en agravio, desviación o abuso de autoridad, así como autorizarles inasistencias sin causa justificada o indebidas licencias, permisos o comisiones;</w:t>
      </w:r>
    </w:p>
    <w:p w14:paraId="28121060" w14:textId="77777777" w:rsidR="002513F2" w:rsidRPr="002513F2" w:rsidRDefault="00006A57" w:rsidP="002513F2">
      <w:pPr>
        <w:pStyle w:val="Textoindependiente"/>
        <w:numPr>
          <w:ilvl w:val="0"/>
          <w:numId w:val="18"/>
        </w:numPr>
        <w:ind w:right="49"/>
        <w:jc w:val="both"/>
        <w:rPr>
          <w:b/>
        </w:rPr>
      </w:pPr>
      <w:r>
        <w:t xml:space="preserve">Mostrar respeto al superior jerárquico, así como subordinación y cumplimiento a las disposiciones que dicte legítimamente o en su caso, exponer las dudas sobre la procedencia de las órdenes; </w:t>
      </w:r>
    </w:p>
    <w:p w14:paraId="655A0869" w14:textId="77777777" w:rsidR="002513F2" w:rsidRPr="002513F2" w:rsidRDefault="00006A57" w:rsidP="002513F2">
      <w:pPr>
        <w:pStyle w:val="Textoindependiente"/>
        <w:numPr>
          <w:ilvl w:val="0"/>
          <w:numId w:val="18"/>
        </w:numPr>
        <w:ind w:right="49"/>
        <w:jc w:val="both"/>
        <w:rPr>
          <w:b/>
        </w:rPr>
      </w:pPr>
      <w:r>
        <w:t xml:space="preserve">Proporcionar en forma oportuna y veraz la información y datos solicitados por el organismo al que legalmente le competa la vigilancia y defensa de los derechos humanos, observando las disposiciones jurídicas y administrativas aplicables; y </w:t>
      </w:r>
    </w:p>
    <w:p w14:paraId="181EAE3A" w14:textId="745E6BCA" w:rsidR="00006A57" w:rsidRDefault="00006A57" w:rsidP="002513F2">
      <w:pPr>
        <w:pStyle w:val="Textoindependiente"/>
        <w:numPr>
          <w:ilvl w:val="0"/>
          <w:numId w:val="18"/>
        </w:numPr>
        <w:ind w:right="49"/>
        <w:jc w:val="both"/>
        <w:rPr>
          <w:b/>
        </w:rPr>
      </w:pPr>
      <w:r>
        <w:t>Supervisar que los servidores públicos municipales sujetos a su dirección cumplan con las disposiciones normativas y administrativas; y denunciar por escrito a la Secretaría de Contraloría, los actos u omisiones que en ejercicio de sus funciones llegare a advertir respecto de cualquier persona en carácter de servidor público municipal que pueda ser causa de Responsabilidad Administrativa en los términos de la ley, y de las normas que al efecto se expidan.</w:t>
      </w:r>
    </w:p>
    <w:p w14:paraId="596F7909" w14:textId="77777777" w:rsidR="00D67FFE" w:rsidRDefault="00D67FFE" w:rsidP="007C5EFF">
      <w:pPr>
        <w:pStyle w:val="Textoindependiente"/>
        <w:ind w:right="49"/>
        <w:jc w:val="both"/>
        <w:rPr>
          <w:b/>
        </w:rPr>
      </w:pPr>
    </w:p>
    <w:p w14:paraId="391F5DA1" w14:textId="77777777" w:rsidR="002513F2" w:rsidRDefault="00006A57" w:rsidP="00B509CA">
      <w:pPr>
        <w:pStyle w:val="Textoindependiente"/>
        <w:ind w:right="49"/>
        <w:jc w:val="both"/>
      </w:pPr>
      <w:r w:rsidRPr="00EF6627">
        <w:rPr>
          <w:b/>
          <w:bCs/>
        </w:rPr>
        <w:t xml:space="preserve">Artículo </w:t>
      </w:r>
      <w:r>
        <w:rPr>
          <w:b/>
          <w:bCs/>
        </w:rPr>
        <w:t>19</w:t>
      </w:r>
      <w:r w:rsidRPr="00EF6627">
        <w:rPr>
          <w:b/>
          <w:bCs/>
        </w:rPr>
        <w:t>.-</w:t>
      </w:r>
      <w:r>
        <w:rPr>
          <w:b/>
          <w:bCs/>
        </w:rPr>
        <w:t xml:space="preserve"> </w:t>
      </w:r>
      <w:r w:rsidRPr="002513F2">
        <w:rPr>
          <w:b/>
          <w:bCs/>
        </w:rPr>
        <w:t>Comportamiento Digno:</w:t>
      </w:r>
      <w:r>
        <w:t xml:space="preserve"> Los servidores públicos municipales deberán observar un comportamiento honrado, responsable, serio y respetuoso hacia los ciudadanos, las personas que integran la Administración Pública Municipal y hacia aquellas con las que interactúan con motivo de sus funciones. </w:t>
      </w:r>
    </w:p>
    <w:p w14:paraId="5874849E" w14:textId="77777777" w:rsidR="002513F2" w:rsidRDefault="002513F2" w:rsidP="00B509CA">
      <w:pPr>
        <w:pStyle w:val="Textoindependiente"/>
        <w:ind w:right="49"/>
        <w:jc w:val="both"/>
      </w:pPr>
    </w:p>
    <w:p w14:paraId="5B3483B9" w14:textId="77777777" w:rsidR="002513F2" w:rsidRDefault="00006A57" w:rsidP="00B509CA">
      <w:pPr>
        <w:pStyle w:val="Textoindependiente"/>
        <w:ind w:right="49"/>
        <w:jc w:val="both"/>
      </w:pPr>
      <w:r>
        <w:t xml:space="preserve">Son acciones que, de manera enunciativa y no limitativa, hacen posible propiciar un servicio público digno las siguientes: </w:t>
      </w:r>
    </w:p>
    <w:p w14:paraId="1F5E7FB4" w14:textId="77777777" w:rsidR="002513F2" w:rsidRDefault="002513F2" w:rsidP="00B509CA">
      <w:pPr>
        <w:pStyle w:val="Textoindependiente"/>
        <w:ind w:right="49"/>
        <w:jc w:val="both"/>
      </w:pPr>
    </w:p>
    <w:p w14:paraId="3EA0C19B" w14:textId="77777777" w:rsidR="002513F2" w:rsidRPr="002513F2" w:rsidRDefault="00006A57" w:rsidP="002513F2">
      <w:pPr>
        <w:pStyle w:val="Textoindependiente"/>
        <w:numPr>
          <w:ilvl w:val="0"/>
          <w:numId w:val="19"/>
        </w:numPr>
        <w:ind w:right="49"/>
        <w:jc w:val="both"/>
        <w:rPr>
          <w:b/>
          <w:bCs/>
        </w:rPr>
      </w:pPr>
      <w:r>
        <w:t xml:space="preserve">Los servidores públicos municipales deberán brindar un trato igualitario a todos los individuos, evitando cualquier acción u omisión que menoscabe la dignidad humana, derechos, libertades o constituya alguna forma de discriminación; </w:t>
      </w:r>
    </w:p>
    <w:p w14:paraId="223BAE55" w14:textId="77777777" w:rsidR="002513F2" w:rsidRPr="002513F2" w:rsidRDefault="00006A57" w:rsidP="002513F2">
      <w:pPr>
        <w:pStyle w:val="Textoindependiente"/>
        <w:numPr>
          <w:ilvl w:val="0"/>
          <w:numId w:val="19"/>
        </w:numPr>
        <w:ind w:right="49"/>
        <w:jc w:val="both"/>
        <w:rPr>
          <w:b/>
          <w:bCs/>
        </w:rPr>
      </w:pPr>
      <w:r>
        <w:t xml:space="preserve">Los servidores públicos municipales en el ámbito de sus atribuciones y competencias fomentarán la igualdad entre mujeres y hombres, y respetarán la identidad y orientación sexual, con el propósito de contribuir a la institucionalización de la perspectiva de género en el servicio público municipal; </w:t>
      </w:r>
    </w:p>
    <w:p w14:paraId="159074D6" w14:textId="77777777" w:rsidR="002513F2" w:rsidRPr="002513F2" w:rsidRDefault="00006A57" w:rsidP="002513F2">
      <w:pPr>
        <w:pStyle w:val="Textoindependiente"/>
        <w:numPr>
          <w:ilvl w:val="0"/>
          <w:numId w:val="19"/>
        </w:numPr>
        <w:ind w:right="49"/>
        <w:jc w:val="both"/>
        <w:rPr>
          <w:b/>
          <w:bCs/>
        </w:rPr>
      </w:pPr>
      <w:r>
        <w:t xml:space="preserve">Los servidores públicos municipales emplearán lenguaje incluyente en todas sus comunicaciones institucionales con la finalidad de visibilizar a ambos sexos, eliminar el lenguaje discriminatorio basado en cualquier estereotipo de género y, fomentar una cultura igualitaria e incluyente; </w:t>
      </w:r>
    </w:p>
    <w:p w14:paraId="0343DAFA" w14:textId="77777777" w:rsidR="002513F2" w:rsidRPr="002513F2" w:rsidRDefault="00006A57" w:rsidP="002513F2">
      <w:pPr>
        <w:pStyle w:val="Textoindependiente"/>
        <w:numPr>
          <w:ilvl w:val="0"/>
          <w:numId w:val="19"/>
        </w:numPr>
        <w:ind w:right="49"/>
        <w:jc w:val="both"/>
        <w:rPr>
          <w:b/>
          <w:bCs/>
        </w:rPr>
      </w:pPr>
      <w:r>
        <w:t xml:space="preserve">Los servidores públicos municipales observarán un comportamiento digno, y evitarán realizar cualquier conducta que constituya una violación a los derechos humanos; </w:t>
      </w:r>
    </w:p>
    <w:p w14:paraId="547F8EE3" w14:textId="77777777" w:rsidR="002513F2" w:rsidRPr="002513F2" w:rsidRDefault="00006A57" w:rsidP="002513F2">
      <w:pPr>
        <w:pStyle w:val="Textoindependiente"/>
        <w:numPr>
          <w:ilvl w:val="0"/>
          <w:numId w:val="19"/>
        </w:numPr>
        <w:ind w:right="49"/>
        <w:jc w:val="both"/>
        <w:rPr>
          <w:b/>
          <w:bCs/>
        </w:rPr>
      </w:pPr>
      <w:r>
        <w:t xml:space="preserve">Los servidores públicos municipales deberán observar una conducta digna que responda a las necesidades de la sociedad y que oriente su desempeño; </w:t>
      </w:r>
    </w:p>
    <w:p w14:paraId="65BC60C2" w14:textId="77777777" w:rsidR="002513F2" w:rsidRPr="002513F2" w:rsidRDefault="00006A57" w:rsidP="002513F2">
      <w:pPr>
        <w:pStyle w:val="Textoindependiente"/>
        <w:numPr>
          <w:ilvl w:val="0"/>
          <w:numId w:val="19"/>
        </w:numPr>
        <w:ind w:right="49"/>
        <w:jc w:val="both"/>
        <w:rPr>
          <w:b/>
          <w:bCs/>
        </w:rPr>
      </w:pPr>
      <w:r>
        <w:t xml:space="preserve">En el supuesto de que los servidores públicos municipales, sin haberlo solicitado, reciban </w:t>
      </w:r>
      <w:r>
        <w:lastRenderedPageBreak/>
        <w:t xml:space="preserve">por si o a través de persona alguna de manera gratuita, obsequios, regalos y similares, así como la transmisión de la propiedad o el ofrecimiento para el uso de cualquier bien, en beneficio propio o de algún familiar dentro del parentesco o bien para un tercero, con motivo del ejercicio de sus funciones, deberán informarlo inmediatamente a la Secretaría de Contraloría. En el caso de recepción de bienes, los servidores públicos municipales procederán a poner los mismos a disposición de las autoridades competentes, según corresponda; y </w:t>
      </w:r>
    </w:p>
    <w:p w14:paraId="5462136A" w14:textId="43269B36" w:rsidR="00762895" w:rsidRDefault="00006A57" w:rsidP="002513F2">
      <w:pPr>
        <w:pStyle w:val="Textoindependiente"/>
        <w:numPr>
          <w:ilvl w:val="0"/>
          <w:numId w:val="19"/>
        </w:numPr>
        <w:ind w:right="49"/>
        <w:jc w:val="both"/>
        <w:rPr>
          <w:b/>
          <w:bCs/>
        </w:rPr>
      </w:pPr>
      <w:r>
        <w:t>Los reconocimientos de cualquier naturaleza que le sean otorgados a los servidores públicos municipales por instituciones públicas y académicas podrán aceptarse en tanto no impliquen compromiso alguno del ejercicio del empleo, cargo, comisión, función o no contravengan disposiciones jurídicas o administrativas aplicables</w:t>
      </w:r>
    </w:p>
    <w:p w14:paraId="079680AC" w14:textId="4D219680" w:rsidR="00006A57" w:rsidRDefault="00006A57" w:rsidP="00B509CA">
      <w:pPr>
        <w:pStyle w:val="Textoindependiente"/>
        <w:ind w:right="49"/>
        <w:jc w:val="both"/>
        <w:rPr>
          <w:b/>
          <w:bCs/>
        </w:rPr>
      </w:pPr>
    </w:p>
    <w:p w14:paraId="1C97976D" w14:textId="3F8675D9" w:rsidR="00122175" w:rsidRDefault="00122175" w:rsidP="00B509CA">
      <w:pPr>
        <w:pStyle w:val="Textoindependiente"/>
        <w:ind w:right="49"/>
        <w:jc w:val="both"/>
        <w:rPr>
          <w:b/>
          <w:bCs/>
        </w:rPr>
      </w:pPr>
    </w:p>
    <w:p w14:paraId="26CD980E" w14:textId="05DAA4AF" w:rsidR="001B1756" w:rsidRPr="008E68B1" w:rsidRDefault="001B1756" w:rsidP="001B1756">
      <w:pPr>
        <w:pStyle w:val="Textoindependiente"/>
        <w:ind w:right="49"/>
        <w:jc w:val="center"/>
        <w:rPr>
          <w:b/>
        </w:rPr>
      </w:pPr>
      <w:r w:rsidRPr="008E68B1">
        <w:rPr>
          <w:b/>
        </w:rPr>
        <w:t xml:space="preserve">CAPÍTULO </w:t>
      </w:r>
      <w:r>
        <w:rPr>
          <w:b/>
        </w:rPr>
        <w:t>IV</w:t>
      </w:r>
    </w:p>
    <w:p w14:paraId="1432C3FF" w14:textId="11D48F93" w:rsidR="00D11C70" w:rsidRPr="00D11C70" w:rsidRDefault="00D11C70" w:rsidP="00D11C70">
      <w:pPr>
        <w:pStyle w:val="Textoindependiente"/>
        <w:ind w:right="49"/>
        <w:jc w:val="center"/>
        <w:rPr>
          <w:b/>
          <w:bCs/>
        </w:rPr>
      </w:pPr>
      <w:r w:rsidRPr="00D11C70">
        <w:rPr>
          <w:b/>
          <w:bCs/>
        </w:rPr>
        <w:t>MECANISMOS DE DIFUSIÓN Y CAPACITACIÓN</w:t>
      </w:r>
    </w:p>
    <w:p w14:paraId="61152510" w14:textId="77777777" w:rsidR="00D11C70" w:rsidRDefault="00D11C70" w:rsidP="00B509CA">
      <w:pPr>
        <w:pStyle w:val="Textoindependiente"/>
        <w:ind w:right="49"/>
        <w:jc w:val="both"/>
      </w:pPr>
    </w:p>
    <w:p w14:paraId="27981E71" w14:textId="77777777" w:rsidR="00D11C70" w:rsidRDefault="00D11C70" w:rsidP="00B509CA">
      <w:pPr>
        <w:pStyle w:val="Textoindependiente"/>
        <w:ind w:right="49"/>
        <w:jc w:val="both"/>
      </w:pPr>
    </w:p>
    <w:p w14:paraId="3DBE49B7" w14:textId="77777777" w:rsidR="00B811B9" w:rsidRDefault="00D11C70" w:rsidP="00B509CA">
      <w:pPr>
        <w:pStyle w:val="Textoindependiente"/>
        <w:ind w:right="49"/>
        <w:jc w:val="both"/>
      </w:pPr>
      <w:r w:rsidRPr="00B811B9">
        <w:rPr>
          <w:b/>
          <w:bCs/>
        </w:rPr>
        <w:t>Artículo 2</w:t>
      </w:r>
      <w:r w:rsidR="00B811B9" w:rsidRPr="00B811B9">
        <w:rPr>
          <w:b/>
          <w:bCs/>
        </w:rPr>
        <w:t>0</w:t>
      </w:r>
      <w:r w:rsidRPr="00B811B9">
        <w:rPr>
          <w:b/>
          <w:bCs/>
        </w:rPr>
        <w:t>.-</w:t>
      </w:r>
      <w:r>
        <w:t xml:space="preserve"> El Órgano Interno de Control, deberá difundir y publicar en la página de internet del Municipio, el contenido del presente Código de Ética; así como hacerlo del conocimiento de las personas servidoras públicas. </w:t>
      </w:r>
    </w:p>
    <w:p w14:paraId="610053BC" w14:textId="77777777" w:rsidR="00B811B9" w:rsidRDefault="00B811B9" w:rsidP="00B509CA">
      <w:pPr>
        <w:pStyle w:val="Textoindependiente"/>
        <w:ind w:right="49"/>
        <w:jc w:val="both"/>
      </w:pPr>
    </w:p>
    <w:p w14:paraId="2463E179" w14:textId="3962AC28" w:rsidR="001B1756" w:rsidRDefault="00D11C70" w:rsidP="00B509CA">
      <w:pPr>
        <w:pStyle w:val="Textoindependiente"/>
        <w:ind w:right="49"/>
        <w:jc w:val="both"/>
      </w:pPr>
      <w:r w:rsidRPr="00B811B9">
        <w:rPr>
          <w:b/>
          <w:bCs/>
        </w:rPr>
        <w:t>Artículo 2</w:t>
      </w:r>
      <w:r w:rsidR="00B811B9">
        <w:rPr>
          <w:b/>
          <w:bCs/>
        </w:rPr>
        <w:t>1</w:t>
      </w:r>
      <w:r w:rsidRPr="00B811B9">
        <w:rPr>
          <w:b/>
          <w:bCs/>
        </w:rPr>
        <w:t>.-</w:t>
      </w:r>
      <w:r>
        <w:t xml:space="preserve"> El Órgano Interno de Control, deberá establecer un programa anual de capacitación que priorice el conocimiento del Código de Ética, la sensibilización acerca de los beneficios de su aplicación y la prevención de posibles actos que transgredan las reglas de integridad aquí presentadas</w:t>
      </w:r>
      <w:r w:rsidR="00B811B9">
        <w:t xml:space="preserve">, y </w:t>
      </w:r>
      <w:r>
        <w:t>deberá implementar un mecanismo de evaluación que permita identificar el nivel de conocimiento del Código de Ética entre las personas servidoras públicas.</w:t>
      </w:r>
    </w:p>
    <w:p w14:paraId="76BB063A" w14:textId="77777777" w:rsidR="00B811B9" w:rsidRDefault="00B811B9" w:rsidP="00B509CA">
      <w:pPr>
        <w:pStyle w:val="Textoindependiente"/>
        <w:ind w:right="49"/>
        <w:jc w:val="both"/>
        <w:rPr>
          <w:b/>
          <w:bCs/>
        </w:rPr>
      </w:pPr>
    </w:p>
    <w:p w14:paraId="6E708A2D" w14:textId="015CB838" w:rsidR="00B811B9" w:rsidRPr="00B811B9" w:rsidRDefault="00B811B9" w:rsidP="00B509CA">
      <w:pPr>
        <w:pStyle w:val="Textoindependiente"/>
        <w:ind w:right="49"/>
        <w:jc w:val="both"/>
      </w:pPr>
      <w:r w:rsidRPr="00B811B9">
        <w:t>Los mecanismos de capacitación a que se refiere el párrafo anterior, se impartirán de manera presencial o virtual, y podrán consistir en cursos, talleres, conferencias, seminarios o cualquier otra dinámica que facilite el conocimiento y sensibilización en los principios, valores y de integridad que rigen el ejercicio del servicio público.</w:t>
      </w:r>
    </w:p>
    <w:p w14:paraId="62D286B7" w14:textId="77777777" w:rsidR="00B811B9" w:rsidRDefault="00B811B9" w:rsidP="00B509CA">
      <w:pPr>
        <w:pStyle w:val="Textoindependiente"/>
        <w:ind w:right="49"/>
        <w:jc w:val="both"/>
        <w:rPr>
          <w:b/>
          <w:bCs/>
        </w:rPr>
      </w:pPr>
    </w:p>
    <w:p w14:paraId="2E2E8D3C" w14:textId="3A01314D" w:rsidR="00B811B9" w:rsidRDefault="00B811B9" w:rsidP="00B811B9">
      <w:pPr>
        <w:pStyle w:val="Textoindependiente"/>
        <w:ind w:right="49"/>
        <w:jc w:val="center"/>
        <w:rPr>
          <w:b/>
          <w:bCs/>
        </w:rPr>
      </w:pPr>
      <w:r w:rsidRPr="00B811B9">
        <w:rPr>
          <w:b/>
          <w:bCs/>
        </w:rPr>
        <w:t>CAPÍTULO V</w:t>
      </w:r>
    </w:p>
    <w:p w14:paraId="5ACD19A8" w14:textId="77777777" w:rsidR="00BB58DA" w:rsidRDefault="00BB58DA" w:rsidP="00B811B9">
      <w:pPr>
        <w:pStyle w:val="Textoindependiente"/>
        <w:ind w:right="49"/>
        <w:jc w:val="center"/>
        <w:rPr>
          <w:b/>
          <w:bCs/>
        </w:rPr>
      </w:pPr>
    </w:p>
    <w:p w14:paraId="5A175364" w14:textId="1CF306EE" w:rsidR="00B811B9" w:rsidRPr="00B811B9" w:rsidRDefault="00B811B9" w:rsidP="00B811B9">
      <w:pPr>
        <w:pStyle w:val="Textoindependiente"/>
        <w:ind w:right="49"/>
        <w:jc w:val="center"/>
        <w:rPr>
          <w:b/>
          <w:bCs/>
        </w:rPr>
      </w:pPr>
      <w:r w:rsidRPr="00B811B9">
        <w:rPr>
          <w:b/>
          <w:bCs/>
        </w:rPr>
        <w:t>DE LOS CASOS DE VULNERACIONES AL CÓDIGO DE ÉTICA</w:t>
      </w:r>
    </w:p>
    <w:p w14:paraId="7ACCC6C9" w14:textId="77777777" w:rsidR="00B811B9" w:rsidRDefault="00B811B9" w:rsidP="00B811B9">
      <w:pPr>
        <w:pStyle w:val="Textoindependiente"/>
        <w:ind w:right="49"/>
      </w:pPr>
    </w:p>
    <w:p w14:paraId="70B9DD11" w14:textId="77777777" w:rsidR="00B811B9" w:rsidRDefault="00B811B9" w:rsidP="00B811B9">
      <w:pPr>
        <w:pStyle w:val="Textoindependiente"/>
        <w:ind w:right="49"/>
        <w:jc w:val="both"/>
      </w:pPr>
      <w:r w:rsidRPr="00B811B9">
        <w:rPr>
          <w:b/>
          <w:bCs/>
        </w:rPr>
        <w:t xml:space="preserve">Artículo </w:t>
      </w:r>
      <w:r>
        <w:rPr>
          <w:b/>
          <w:bCs/>
        </w:rPr>
        <w:t>22</w:t>
      </w:r>
      <w:r w:rsidRPr="00B811B9">
        <w:rPr>
          <w:b/>
          <w:bCs/>
        </w:rPr>
        <w:t>.-</w:t>
      </w:r>
      <w:r>
        <w:t xml:space="preserve"> Cualquier servidor público municipal o particular podrá hacer de conocimiento sobre el incumplimiento al presente código ante dos instancias: </w:t>
      </w:r>
    </w:p>
    <w:p w14:paraId="585C418B" w14:textId="77777777" w:rsidR="00B811B9" w:rsidRDefault="00B811B9" w:rsidP="00B811B9">
      <w:pPr>
        <w:pStyle w:val="Textoindependiente"/>
        <w:ind w:right="49"/>
        <w:jc w:val="both"/>
      </w:pPr>
    </w:p>
    <w:p w14:paraId="028A563E" w14:textId="0971A84C" w:rsidR="00B811B9" w:rsidRPr="00B811B9" w:rsidRDefault="00B811B9" w:rsidP="00B811B9">
      <w:pPr>
        <w:pStyle w:val="Textoindependiente"/>
        <w:numPr>
          <w:ilvl w:val="0"/>
          <w:numId w:val="20"/>
        </w:numPr>
        <w:ind w:right="49"/>
        <w:jc w:val="both"/>
        <w:rPr>
          <w:b/>
          <w:bCs/>
        </w:rPr>
      </w:pPr>
      <w:r>
        <w:t>Al comité de Ética y Conflicto de Interés, el cual, el cual, en su carácter de instancia preventiva podrá emitir recomendaciones encaminadas a mejorar el clima organizacional y a evitar la reiteración de la o las conductas contrarias al contenido de este Código; y</w:t>
      </w:r>
    </w:p>
    <w:p w14:paraId="7C9A3D39" w14:textId="03D1A587" w:rsidR="00B811B9" w:rsidRPr="00B811B9" w:rsidRDefault="00B811B9" w:rsidP="00B811B9">
      <w:pPr>
        <w:pStyle w:val="Textoindependiente"/>
        <w:numPr>
          <w:ilvl w:val="0"/>
          <w:numId w:val="20"/>
        </w:numPr>
        <w:ind w:right="49"/>
        <w:jc w:val="both"/>
        <w:rPr>
          <w:b/>
          <w:bCs/>
        </w:rPr>
      </w:pPr>
      <w:r>
        <w:t xml:space="preserve">Al Órgano Interno de Control, quien determinará si se actualiza una falta administrativa, sin perjuicio de las acciones que en derecho correspondan conforme a las leyes aplicables. </w:t>
      </w:r>
    </w:p>
    <w:p w14:paraId="5CEF3463" w14:textId="77777777" w:rsidR="00B811B9" w:rsidRDefault="00B811B9" w:rsidP="00B811B9">
      <w:pPr>
        <w:pStyle w:val="Textoindependiente"/>
        <w:ind w:right="49"/>
        <w:jc w:val="both"/>
      </w:pPr>
    </w:p>
    <w:p w14:paraId="010BD741" w14:textId="42DD1A64" w:rsidR="00B811B9" w:rsidRDefault="00B811B9" w:rsidP="00B811B9">
      <w:pPr>
        <w:pStyle w:val="Textoindependiente"/>
        <w:ind w:right="49"/>
        <w:jc w:val="both"/>
      </w:pPr>
      <w:r w:rsidRPr="00B811B9">
        <w:rPr>
          <w:b/>
          <w:bCs/>
        </w:rPr>
        <w:t xml:space="preserve">Artículo </w:t>
      </w:r>
      <w:r>
        <w:rPr>
          <w:b/>
          <w:bCs/>
        </w:rPr>
        <w:t>23</w:t>
      </w:r>
      <w:r w:rsidRPr="00B811B9">
        <w:rPr>
          <w:b/>
          <w:bCs/>
        </w:rPr>
        <w:t>.-</w:t>
      </w:r>
      <w:r>
        <w:t xml:space="preserve"> Los servidores públicos municipales que, como resultado del incumplimiento de alguna de las disposiciones contenidas en este Código, se ubique en algún puesto de responsabilidad previstos en la normatividad vigente, serán sancionados conforme a las normas legales que regula el caso concreto</w:t>
      </w:r>
    </w:p>
    <w:p w14:paraId="374A573B" w14:textId="77777777" w:rsidR="00BB58DA" w:rsidRDefault="00BB58DA" w:rsidP="00B811B9">
      <w:pPr>
        <w:pStyle w:val="Textoindependiente"/>
        <w:ind w:right="49"/>
        <w:jc w:val="both"/>
        <w:rPr>
          <w:b/>
          <w:bCs/>
        </w:rPr>
      </w:pPr>
    </w:p>
    <w:p w14:paraId="420EDFA3" w14:textId="4FA659CA" w:rsidR="00B811B9" w:rsidRDefault="00B811B9" w:rsidP="00B811B9">
      <w:pPr>
        <w:pStyle w:val="Textoindependiente"/>
        <w:ind w:right="49"/>
        <w:jc w:val="center"/>
        <w:rPr>
          <w:b/>
          <w:bCs/>
        </w:rPr>
      </w:pPr>
      <w:r w:rsidRPr="00B811B9">
        <w:rPr>
          <w:b/>
          <w:bCs/>
        </w:rPr>
        <w:t>CAPÍTULO V</w:t>
      </w:r>
      <w:r>
        <w:rPr>
          <w:b/>
          <w:bCs/>
        </w:rPr>
        <w:t>I</w:t>
      </w:r>
    </w:p>
    <w:p w14:paraId="023A581B" w14:textId="1CC7E165" w:rsidR="00B811B9" w:rsidRDefault="00B811B9" w:rsidP="00B811B9">
      <w:pPr>
        <w:pStyle w:val="Textoindependiente"/>
        <w:ind w:right="49"/>
        <w:jc w:val="center"/>
        <w:rPr>
          <w:b/>
          <w:bCs/>
        </w:rPr>
      </w:pPr>
    </w:p>
    <w:p w14:paraId="388ADDF0" w14:textId="4FC75F30" w:rsidR="00B811B9" w:rsidRPr="00B811B9" w:rsidRDefault="00B811B9" w:rsidP="00B811B9">
      <w:pPr>
        <w:pStyle w:val="Textoindependiente"/>
        <w:ind w:right="49"/>
        <w:jc w:val="center"/>
        <w:rPr>
          <w:b/>
          <w:bCs/>
        </w:rPr>
      </w:pPr>
      <w:r w:rsidRPr="00B811B9">
        <w:rPr>
          <w:b/>
          <w:bCs/>
        </w:rPr>
        <w:t>DEL CUMPLIMIENTO</w:t>
      </w:r>
    </w:p>
    <w:p w14:paraId="09A9BD14" w14:textId="77777777" w:rsidR="00B811B9" w:rsidRDefault="00B811B9" w:rsidP="00B811B9">
      <w:pPr>
        <w:pStyle w:val="Textoindependiente"/>
        <w:ind w:right="49"/>
        <w:jc w:val="both"/>
      </w:pPr>
    </w:p>
    <w:p w14:paraId="141CFE2E" w14:textId="77777777" w:rsidR="002D11BB" w:rsidRDefault="00B811B9" w:rsidP="00B811B9">
      <w:pPr>
        <w:pStyle w:val="Textoindependiente"/>
        <w:ind w:right="49"/>
        <w:jc w:val="both"/>
      </w:pPr>
      <w:r w:rsidRPr="00B811B9">
        <w:rPr>
          <w:b/>
          <w:bCs/>
        </w:rPr>
        <w:t xml:space="preserve">Artículo </w:t>
      </w:r>
      <w:r>
        <w:rPr>
          <w:b/>
          <w:bCs/>
        </w:rPr>
        <w:t>24</w:t>
      </w:r>
      <w:r w:rsidRPr="00B811B9">
        <w:rPr>
          <w:b/>
          <w:bCs/>
        </w:rPr>
        <w:t>.-</w:t>
      </w:r>
      <w:r>
        <w:t xml:space="preserve"> </w:t>
      </w:r>
      <w:r w:rsidR="002D11BB">
        <w:t>El Órgano Interno de Control</w:t>
      </w:r>
      <w:r>
        <w:t xml:space="preserve"> y el Comité de Ética y Conflictos de Interés, en el ámbito de sus atribuciones, darán cumplimiento y vigilarán la observancia de lo previsto en este Código de </w:t>
      </w:r>
      <w:r>
        <w:lastRenderedPageBreak/>
        <w:t xml:space="preserve">Ética. </w:t>
      </w:r>
    </w:p>
    <w:p w14:paraId="133C977B" w14:textId="77777777" w:rsidR="002D11BB" w:rsidRDefault="002D11BB" w:rsidP="00B811B9">
      <w:pPr>
        <w:pStyle w:val="Textoindependiente"/>
        <w:ind w:right="49"/>
        <w:jc w:val="both"/>
      </w:pPr>
    </w:p>
    <w:p w14:paraId="1A1080DF" w14:textId="769C74E2" w:rsidR="002D11BB" w:rsidRDefault="00B811B9" w:rsidP="00B811B9">
      <w:pPr>
        <w:pStyle w:val="Textoindependiente"/>
        <w:ind w:right="49"/>
        <w:jc w:val="both"/>
      </w:pPr>
      <w:r>
        <w:t xml:space="preserve">Por su parte, </w:t>
      </w:r>
      <w:r w:rsidR="002D11BB">
        <w:t>Órgano Interno de Control</w:t>
      </w:r>
      <w:r>
        <w:t>, será el órgano interno encargado de vigilar, dar seguimiento, evaluar y sancionar el cumplimiento a lo establecido en el presente Código, apegándose entre otras a la Ley General de Responsabilidades Administrativas,</w:t>
      </w:r>
      <w:r w:rsidR="002D11BB">
        <w:t xml:space="preserve"> Ley de Responsabilidades Administrativas del Estado de Hidalgo, </w:t>
      </w:r>
      <w:r>
        <w:t>Ley Orgánica Municipal para el Estado de Hidalgo.</w:t>
      </w:r>
    </w:p>
    <w:p w14:paraId="7C806846" w14:textId="77777777" w:rsidR="002D11BB" w:rsidRDefault="002D11BB" w:rsidP="00B811B9">
      <w:pPr>
        <w:pStyle w:val="Textoindependiente"/>
        <w:ind w:right="49"/>
        <w:jc w:val="both"/>
      </w:pPr>
    </w:p>
    <w:p w14:paraId="1D4946E8" w14:textId="7550DAAF" w:rsidR="00A42E33" w:rsidRDefault="00B811B9" w:rsidP="00B811B9">
      <w:pPr>
        <w:pStyle w:val="Textoindependiente"/>
        <w:ind w:right="49"/>
        <w:jc w:val="both"/>
      </w:pPr>
      <w:r>
        <w:t xml:space="preserve"> Para efecto de lo dispuesto en los artículos 15</w:t>
      </w:r>
      <w:r w:rsidR="002D11BB">
        <w:t>, 16</w:t>
      </w:r>
      <w:r>
        <w:t xml:space="preserve"> y 17 de la Ley General de Responsabilidades Administrativas</w:t>
      </w:r>
      <w:r w:rsidR="002D11BB">
        <w:t xml:space="preserve"> y los artículos 14 y 15 de la Ley de Responsabilidades Administrativas del Estado de Hidalgo, el </w:t>
      </w:r>
      <w:r w:rsidR="00A42E33">
        <w:t>Comité, en</w:t>
      </w:r>
      <w:r>
        <w:t xml:space="preserve"> coordinación con </w:t>
      </w:r>
      <w:r w:rsidR="00A42E33">
        <w:t>el Órgano Interno de Control</w:t>
      </w:r>
      <w:r>
        <w:t xml:space="preserve">, aplicarán manualmente la metodología que al efecto desarrollen para determinar el indicador de la idoneidad del Código de Conducta y el indicador de Riesgos Éticos. </w:t>
      </w:r>
    </w:p>
    <w:p w14:paraId="5CF3DF59" w14:textId="77777777" w:rsidR="00A42E33" w:rsidRDefault="00A42E33" w:rsidP="00B811B9">
      <w:pPr>
        <w:pStyle w:val="Textoindependiente"/>
        <w:ind w:right="49"/>
        <w:jc w:val="both"/>
      </w:pPr>
    </w:p>
    <w:p w14:paraId="3B1E9FC1" w14:textId="3B67E468" w:rsidR="00B811B9" w:rsidRDefault="00B811B9" w:rsidP="00B811B9">
      <w:pPr>
        <w:pStyle w:val="Textoindependiente"/>
        <w:ind w:right="49"/>
        <w:jc w:val="both"/>
      </w:pPr>
      <w:r>
        <w:t>Para ello la Administración Pública Municipal podrá apoyarse en sondeos, encuestas, estudios u otras fuentes de información sobre la materia, que resulten específicos para cada uno de ellos.</w:t>
      </w:r>
    </w:p>
    <w:p w14:paraId="1BB23F34" w14:textId="202F6411" w:rsidR="00A42E33" w:rsidRDefault="00A42E33" w:rsidP="00B811B9">
      <w:pPr>
        <w:pStyle w:val="Textoindependiente"/>
        <w:ind w:right="49"/>
        <w:jc w:val="both"/>
      </w:pPr>
    </w:p>
    <w:p w14:paraId="358370B1" w14:textId="77777777" w:rsidR="00A42E33" w:rsidRDefault="00A42E33" w:rsidP="00B811B9">
      <w:pPr>
        <w:pStyle w:val="Textoindependiente"/>
        <w:ind w:right="49"/>
        <w:jc w:val="both"/>
      </w:pPr>
      <w:r w:rsidRPr="00A42E33">
        <w:rPr>
          <w:b/>
          <w:bCs/>
        </w:rPr>
        <w:t>Artículo 30.-</w:t>
      </w:r>
      <w:r>
        <w:t xml:space="preserve"> Cualquier persona podrá presentar queja o denuncia por la probable comisión de faltas administrativas cometidas por parte de las servidoras públicas, obligadas a observar las disposiciones de este Código de Ética, acompañando en su caso las pruebas en que la fundamente, las cuales deberán contemplar las circunstancias de modo, tiempo y lugar en que se realizó la posible falta. </w:t>
      </w:r>
    </w:p>
    <w:p w14:paraId="6AFC6F5B" w14:textId="77777777" w:rsidR="00A42E33" w:rsidRDefault="00A42E33" w:rsidP="00B811B9">
      <w:pPr>
        <w:pStyle w:val="Textoindependiente"/>
        <w:ind w:right="49"/>
        <w:jc w:val="both"/>
      </w:pPr>
    </w:p>
    <w:p w14:paraId="551EA02A" w14:textId="67646232" w:rsidR="00A42E33" w:rsidRDefault="00A42E33" w:rsidP="00B811B9">
      <w:pPr>
        <w:pStyle w:val="Textoindependiente"/>
        <w:ind w:right="49"/>
        <w:jc w:val="both"/>
      </w:pPr>
      <w:r>
        <w:t>El Órgano Interno de Control establecerá los medios necesarios para facilitar la presentación de quejas y denuncias por el incumplimiento de las obligaciones o por incurrir en conductas prohibidas de las personas servidoras públicas que infrinjan el presente Código de Ética, para tal efecto, aplicarán las disposiciones contenidas en la Ley General de Responsabilidad Administrativas</w:t>
      </w:r>
      <w:r w:rsidR="00BB58DA">
        <w:t xml:space="preserve"> y la Ley de Responsabilidades Administrativas del Estado de Hidalgo</w:t>
      </w:r>
      <w:r>
        <w:t>.</w:t>
      </w:r>
    </w:p>
    <w:p w14:paraId="7E2B9FF8" w14:textId="77777777" w:rsidR="00BB58DA" w:rsidRDefault="00BB58DA" w:rsidP="00B811B9">
      <w:pPr>
        <w:pStyle w:val="Textoindependiente"/>
        <w:ind w:right="49"/>
        <w:jc w:val="both"/>
        <w:rPr>
          <w:b/>
          <w:bCs/>
        </w:rPr>
      </w:pPr>
    </w:p>
    <w:p w14:paraId="55C75644" w14:textId="77777777" w:rsidR="00B811B9" w:rsidRDefault="00B811B9" w:rsidP="00B811B9">
      <w:pPr>
        <w:pStyle w:val="Textoindependiente"/>
        <w:ind w:right="49"/>
        <w:jc w:val="center"/>
        <w:rPr>
          <w:b/>
          <w:bCs/>
        </w:rPr>
      </w:pPr>
    </w:p>
    <w:p w14:paraId="2951AE2C" w14:textId="191E079E" w:rsidR="00A42E33" w:rsidRDefault="00A42E33" w:rsidP="00A42E33">
      <w:pPr>
        <w:pStyle w:val="Textoindependiente"/>
        <w:ind w:right="49"/>
        <w:jc w:val="center"/>
        <w:rPr>
          <w:b/>
          <w:bCs/>
        </w:rPr>
      </w:pPr>
      <w:r w:rsidRPr="00B811B9">
        <w:rPr>
          <w:b/>
          <w:bCs/>
        </w:rPr>
        <w:t>CAPÍTULO V</w:t>
      </w:r>
      <w:r>
        <w:rPr>
          <w:b/>
          <w:bCs/>
        </w:rPr>
        <w:t>II</w:t>
      </w:r>
    </w:p>
    <w:p w14:paraId="3016FA7D" w14:textId="77777777" w:rsidR="00A42E33" w:rsidRDefault="00A42E33" w:rsidP="00A42E33">
      <w:pPr>
        <w:pStyle w:val="Textoindependiente"/>
        <w:ind w:right="49"/>
        <w:jc w:val="center"/>
        <w:rPr>
          <w:b/>
          <w:bCs/>
        </w:rPr>
      </w:pPr>
    </w:p>
    <w:p w14:paraId="07B2AA14" w14:textId="29C8D848" w:rsidR="00A42E33" w:rsidRDefault="00A42E33" w:rsidP="00A42E33">
      <w:pPr>
        <w:pStyle w:val="Textoindependiente"/>
        <w:ind w:right="49"/>
        <w:jc w:val="center"/>
        <w:rPr>
          <w:b/>
          <w:bCs/>
        </w:rPr>
      </w:pPr>
      <w:r>
        <w:rPr>
          <w:b/>
          <w:bCs/>
        </w:rPr>
        <w:t xml:space="preserve">DEL SEGUIMIENTO </w:t>
      </w:r>
    </w:p>
    <w:p w14:paraId="695965A7" w14:textId="259DB94C" w:rsidR="00B811B9" w:rsidRDefault="00B811B9" w:rsidP="00B811B9">
      <w:pPr>
        <w:pStyle w:val="Textoindependiente"/>
        <w:ind w:right="49"/>
        <w:jc w:val="center"/>
        <w:rPr>
          <w:b/>
          <w:bCs/>
        </w:rPr>
      </w:pPr>
    </w:p>
    <w:p w14:paraId="2EDA553A" w14:textId="1C22F29A" w:rsidR="00B811B9" w:rsidRDefault="00A42E33" w:rsidP="00A42E33">
      <w:pPr>
        <w:pStyle w:val="Textoindependiente"/>
        <w:ind w:right="49"/>
        <w:jc w:val="both"/>
      </w:pPr>
      <w:r>
        <w:rPr>
          <w:b/>
          <w:bCs/>
        </w:rPr>
        <w:t xml:space="preserve">Artículo 31. </w:t>
      </w:r>
      <w:r>
        <w:t xml:space="preserve">- Los servidores públicos municipales sin distinción de jerarquías, deberán suscribir la Carta Compromiso al momento de su ingreso a la Administración Pública Municipal y ratificarla a través de sus titulares. </w:t>
      </w:r>
    </w:p>
    <w:p w14:paraId="215DE870" w14:textId="2AAACDD5" w:rsidR="00A42E33" w:rsidRDefault="00A42E33" w:rsidP="00A42E33">
      <w:pPr>
        <w:pStyle w:val="Textoindependiente"/>
        <w:ind w:right="49"/>
        <w:jc w:val="both"/>
      </w:pPr>
    </w:p>
    <w:p w14:paraId="75A7203E" w14:textId="0BFDA155" w:rsidR="00A42E33" w:rsidRDefault="00A42E33" w:rsidP="00A42E33">
      <w:pPr>
        <w:pStyle w:val="Textoindependiente"/>
        <w:ind w:right="49"/>
        <w:jc w:val="center"/>
        <w:rPr>
          <w:b/>
          <w:bCs/>
        </w:rPr>
      </w:pPr>
      <w:r w:rsidRPr="00B811B9">
        <w:rPr>
          <w:b/>
          <w:bCs/>
        </w:rPr>
        <w:t>CAPÍTULO V</w:t>
      </w:r>
      <w:r>
        <w:rPr>
          <w:b/>
          <w:bCs/>
        </w:rPr>
        <w:t>III</w:t>
      </w:r>
    </w:p>
    <w:p w14:paraId="5FBAC86D" w14:textId="77777777" w:rsidR="00A42E33" w:rsidRPr="00B811B9" w:rsidRDefault="00A42E33" w:rsidP="00B811B9">
      <w:pPr>
        <w:pStyle w:val="Textoindependiente"/>
        <w:ind w:right="49"/>
        <w:jc w:val="center"/>
        <w:rPr>
          <w:b/>
          <w:bCs/>
        </w:rPr>
      </w:pPr>
    </w:p>
    <w:p w14:paraId="1DD63DE7" w14:textId="7FB31C47" w:rsidR="00B811B9" w:rsidRPr="00B811B9" w:rsidRDefault="00B811B9" w:rsidP="00B811B9">
      <w:pPr>
        <w:pStyle w:val="Textoindependiente"/>
        <w:ind w:right="49"/>
        <w:jc w:val="center"/>
        <w:rPr>
          <w:b/>
          <w:bCs/>
        </w:rPr>
      </w:pPr>
      <w:r w:rsidRPr="00B811B9">
        <w:rPr>
          <w:b/>
          <w:bCs/>
        </w:rPr>
        <w:t>CÓDIGO DE CONDUCTA</w:t>
      </w:r>
    </w:p>
    <w:p w14:paraId="1BFEACF6" w14:textId="77777777" w:rsidR="00B811B9" w:rsidRDefault="00B811B9" w:rsidP="00B509CA">
      <w:pPr>
        <w:pStyle w:val="Textoindependiente"/>
        <w:ind w:right="49"/>
        <w:jc w:val="both"/>
      </w:pPr>
    </w:p>
    <w:p w14:paraId="76FC4ABD" w14:textId="3BA30CAC" w:rsidR="00B811B9" w:rsidRDefault="00B811B9" w:rsidP="00B509CA">
      <w:pPr>
        <w:pStyle w:val="Textoindependiente"/>
        <w:ind w:right="49"/>
        <w:jc w:val="both"/>
      </w:pPr>
      <w:r w:rsidRPr="00B811B9">
        <w:rPr>
          <w:b/>
          <w:bCs/>
        </w:rPr>
        <w:t xml:space="preserve">Artículo </w:t>
      </w:r>
      <w:r w:rsidR="00A42E33">
        <w:rPr>
          <w:b/>
          <w:bCs/>
        </w:rPr>
        <w:t>3</w:t>
      </w:r>
      <w:r>
        <w:rPr>
          <w:b/>
          <w:bCs/>
        </w:rPr>
        <w:t>2</w:t>
      </w:r>
      <w:r w:rsidRPr="00B811B9">
        <w:rPr>
          <w:b/>
          <w:bCs/>
        </w:rPr>
        <w:t>.-</w:t>
      </w:r>
      <w:r>
        <w:t xml:space="preserve"> Para la aplicación del Código de Ética, la Administración Pública Municipal, a través de la Contraloría Interna y con la aprobación del Pleno del Ayuntamiento, emitirá un Código de Conducta en el que se especificará de manera puntual y concreta la forma en que los servidores públicos municipales aplicarán los principios, valores y reglas de integridad contenidas en este Código de Ética. </w:t>
      </w:r>
    </w:p>
    <w:p w14:paraId="7D0CB6F2" w14:textId="77777777" w:rsidR="00B811B9" w:rsidRDefault="00B811B9" w:rsidP="00B509CA">
      <w:pPr>
        <w:pStyle w:val="Textoindependiente"/>
        <w:ind w:right="49"/>
        <w:jc w:val="both"/>
      </w:pPr>
    </w:p>
    <w:p w14:paraId="7600A9CA" w14:textId="47CC20A2" w:rsidR="00B811B9" w:rsidRDefault="00B811B9" w:rsidP="00B509CA">
      <w:pPr>
        <w:pStyle w:val="Textoindependiente"/>
        <w:ind w:right="49"/>
        <w:jc w:val="both"/>
        <w:rPr>
          <w:b/>
          <w:bCs/>
        </w:rPr>
      </w:pPr>
      <w:r>
        <w:t>Los principios rectores, valores y reglas de integridad se vincularán con la misión, visión, objetivos y atribuciones de la Administración Pública Municipal, con el fin de que se generen mecanismos de identificación de las actividades que desempeñan los servidores públicos que la conforman.</w:t>
      </w:r>
    </w:p>
    <w:p w14:paraId="1CFC155A" w14:textId="77777777" w:rsidR="00B811B9" w:rsidRPr="00783F01" w:rsidRDefault="00B811B9" w:rsidP="00B509CA">
      <w:pPr>
        <w:pStyle w:val="Textoindependiente"/>
        <w:ind w:right="49"/>
        <w:jc w:val="both"/>
        <w:rPr>
          <w:b/>
          <w:bCs/>
        </w:rPr>
      </w:pPr>
    </w:p>
    <w:p w14:paraId="1314B0EF" w14:textId="77777777" w:rsidR="00B509CA" w:rsidRPr="00783F01" w:rsidRDefault="00B509CA" w:rsidP="00B509CA">
      <w:pPr>
        <w:pStyle w:val="Textoindependiente"/>
        <w:ind w:right="49"/>
        <w:jc w:val="center"/>
        <w:rPr>
          <w:b/>
        </w:rPr>
      </w:pPr>
      <w:r w:rsidRPr="00783F01">
        <w:rPr>
          <w:b/>
        </w:rPr>
        <w:t>ARTÍCULOS TRANSITORIOS</w:t>
      </w:r>
    </w:p>
    <w:p w14:paraId="1BD48A42" w14:textId="77777777" w:rsidR="00B509CA" w:rsidRPr="00783F01" w:rsidRDefault="00B509CA" w:rsidP="00B509CA">
      <w:pPr>
        <w:pStyle w:val="Textoindependiente"/>
        <w:ind w:right="49"/>
        <w:jc w:val="both"/>
      </w:pPr>
    </w:p>
    <w:p w14:paraId="43C8B9C1" w14:textId="17A2C40F" w:rsidR="00B509CA" w:rsidRPr="00783F01" w:rsidRDefault="00B509CA" w:rsidP="00B509CA">
      <w:pPr>
        <w:pStyle w:val="Textoindependiente"/>
        <w:ind w:right="49"/>
        <w:jc w:val="both"/>
      </w:pPr>
      <w:r w:rsidRPr="00783F01">
        <w:rPr>
          <w:b/>
        </w:rPr>
        <w:t xml:space="preserve">PRIMERO. </w:t>
      </w:r>
      <w:r w:rsidR="00A42E33" w:rsidRPr="00783F01">
        <w:rPr>
          <w:b/>
        </w:rPr>
        <w:t>–</w:t>
      </w:r>
      <w:r w:rsidRPr="00783F01">
        <w:t xml:space="preserve"> </w:t>
      </w:r>
      <w:r w:rsidR="00A42E33" w:rsidRPr="00783F01">
        <w:t xml:space="preserve">El presente acuerdo por el cual se crea el </w:t>
      </w:r>
      <w:r w:rsidRPr="00783F01">
        <w:t xml:space="preserve">Código de Ética </w:t>
      </w:r>
      <w:r w:rsidR="00A42E33" w:rsidRPr="00783F01">
        <w:t>de la Administración Pública de Nopala de Villagrán,</w:t>
      </w:r>
      <w:r w:rsidRPr="00783F01">
        <w:t xml:space="preserve"> entrarán en vigor al día siguiente de su publicación en el Periódico Oficial </w:t>
      </w:r>
      <w:r w:rsidRPr="00783F01">
        <w:lastRenderedPageBreak/>
        <w:t>del Estado de Hidalgo</w:t>
      </w:r>
      <w:r w:rsidR="00A42E33" w:rsidRPr="00783F01">
        <w:t>, y deberá publicarse en los medios oficiales del Municipio de Nopala de Villagrán.</w:t>
      </w:r>
    </w:p>
    <w:p w14:paraId="680BF93B" w14:textId="20BD1CBF" w:rsidR="00B509CA" w:rsidRPr="00783F01" w:rsidRDefault="00B509CA" w:rsidP="007E2A96">
      <w:pPr>
        <w:rPr>
          <w:sz w:val="20"/>
          <w:szCs w:val="20"/>
        </w:rPr>
      </w:pPr>
    </w:p>
    <w:p w14:paraId="76059A0D" w14:textId="77777777" w:rsidR="00783F01" w:rsidRPr="00783F01" w:rsidRDefault="007E2A96" w:rsidP="007E2A96">
      <w:pPr>
        <w:rPr>
          <w:sz w:val="20"/>
          <w:szCs w:val="20"/>
        </w:rPr>
      </w:pPr>
      <w:r w:rsidRPr="00783F01">
        <w:rPr>
          <w:b/>
          <w:bCs/>
          <w:sz w:val="20"/>
          <w:szCs w:val="20"/>
        </w:rPr>
        <w:t>SEGUNDO. -</w:t>
      </w:r>
      <w:r w:rsidRPr="00783F01">
        <w:rPr>
          <w:sz w:val="20"/>
          <w:szCs w:val="20"/>
        </w:rPr>
        <w:t xml:space="preserve"> Los procedimientos administrativos iniciados con anterioridad a la entrada en vigor del presente Código de Ética, se sujetarán a las disposiciones vigentes al momento de haberse iniciado el procedimiento respectivo. </w:t>
      </w:r>
    </w:p>
    <w:p w14:paraId="59185BA3" w14:textId="77777777" w:rsidR="00783F01" w:rsidRPr="00783F01" w:rsidRDefault="00783F01" w:rsidP="007E2A96">
      <w:pPr>
        <w:rPr>
          <w:sz w:val="20"/>
          <w:szCs w:val="20"/>
        </w:rPr>
      </w:pPr>
    </w:p>
    <w:p w14:paraId="12E2D0F9" w14:textId="2FD82912" w:rsidR="00783F01" w:rsidRPr="00783F01" w:rsidRDefault="007E2A96" w:rsidP="007E2A96">
      <w:pPr>
        <w:rPr>
          <w:sz w:val="20"/>
          <w:szCs w:val="20"/>
        </w:rPr>
      </w:pPr>
      <w:r w:rsidRPr="00783F01">
        <w:rPr>
          <w:b/>
          <w:bCs/>
          <w:sz w:val="20"/>
          <w:szCs w:val="20"/>
        </w:rPr>
        <w:t>TERCERO.</w:t>
      </w:r>
      <w:r w:rsidR="00783F01" w:rsidRPr="00783F01">
        <w:rPr>
          <w:sz w:val="20"/>
          <w:szCs w:val="20"/>
        </w:rPr>
        <w:t xml:space="preserve"> -</w:t>
      </w:r>
      <w:r w:rsidRPr="00783F01">
        <w:rPr>
          <w:sz w:val="20"/>
          <w:szCs w:val="20"/>
        </w:rPr>
        <w:t xml:space="preserve"> Los titulares de las Dependencias y Entidades de la Administración Pública Municipal, serán responsables de dar a conocer a cada uno de sus colaboradores, con que cuente a la fecha de entrada en vigor del presente Código, el contenido del mismo, debiendo solicitarle la firma de la carta compromiso y deberán remitirla a</w:t>
      </w:r>
      <w:r w:rsidR="00783F01" w:rsidRPr="00783F01">
        <w:rPr>
          <w:sz w:val="20"/>
          <w:szCs w:val="20"/>
        </w:rPr>
        <w:t>l Órgano Interno de Control</w:t>
      </w:r>
      <w:r w:rsidRPr="00783F01">
        <w:rPr>
          <w:sz w:val="20"/>
          <w:szCs w:val="20"/>
        </w:rPr>
        <w:t xml:space="preserve"> y </w:t>
      </w:r>
      <w:r w:rsidR="00783F01" w:rsidRPr="00783F01">
        <w:rPr>
          <w:sz w:val="20"/>
          <w:szCs w:val="20"/>
        </w:rPr>
        <w:t xml:space="preserve">a la Unidad </w:t>
      </w:r>
      <w:r w:rsidRPr="00783F01">
        <w:rPr>
          <w:sz w:val="20"/>
          <w:szCs w:val="20"/>
        </w:rPr>
        <w:t>Transparencia</w:t>
      </w:r>
      <w:r w:rsidR="00783F01" w:rsidRPr="00783F01">
        <w:rPr>
          <w:sz w:val="20"/>
          <w:szCs w:val="20"/>
        </w:rPr>
        <w:t>, Acceso a la Información y Protección de Datos Personales</w:t>
      </w:r>
      <w:r w:rsidRPr="00783F01">
        <w:rPr>
          <w:sz w:val="20"/>
          <w:szCs w:val="20"/>
        </w:rPr>
        <w:t xml:space="preserve">. </w:t>
      </w:r>
    </w:p>
    <w:p w14:paraId="62DD0DB0" w14:textId="77777777" w:rsidR="00783F01" w:rsidRDefault="00783F01" w:rsidP="007E2A96"/>
    <w:p w14:paraId="552A32DD" w14:textId="3A7A760E" w:rsidR="00783F01" w:rsidRPr="00783F01" w:rsidRDefault="007E2A96" w:rsidP="007E2A96">
      <w:pPr>
        <w:rPr>
          <w:sz w:val="20"/>
          <w:szCs w:val="20"/>
        </w:rPr>
      </w:pPr>
      <w:r w:rsidRPr="00783F01">
        <w:rPr>
          <w:b/>
          <w:bCs/>
          <w:sz w:val="20"/>
          <w:szCs w:val="20"/>
        </w:rPr>
        <w:t>CUARTO.</w:t>
      </w:r>
      <w:r w:rsidRPr="00783F01">
        <w:rPr>
          <w:sz w:val="20"/>
          <w:szCs w:val="20"/>
        </w:rPr>
        <w:t xml:space="preserve"> </w:t>
      </w:r>
      <w:r w:rsidR="00783F01" w:rsidRPr="00783F01">
        <w:rPr>
          <w:sz w:val="20"/>
          <w:szCs w:val="20"/>
        </w:rPr>
        <w:t xml:space="preserve">- </w:t>
      </w:r>
      <w:r w:rsidRPr="00783F01">
        <w:rPr>
          <w:sz w:val="20"/>
          <w:szCs w:val="20"/>
        </w:rPr>
        <w:t xml:space="preserve">Los integrantes del Ayuntamiento en Pleno, resolverán cuantas cuestiones surjan de la aplicación del presente Resolutivo en vía de </w:t>
      </w:r>
      <w:r w:rsidR="00783F01" w:rsidRPr="00783F01">
        <w:rPr>
          <w:sz w:val="20"/>
          <w:szCs w:val="20"/>
        </w:rPr>
        <w:t>Acuerdo</w:t>
      </w:r>
      <w:r w:rsidRPr="00783F01">
        <w:rPr>
          <w:sz w:val="20"/>
          <w:szCs w:val="20"/>
        </w:rPr>
        <w:t xml:space="preserve">. </w:t>
      </w:r>
    </w:p>
    <w:p w14:paraId="20079E27" w14:textId="77777777" w:rsidR="00783F01" w:rsidRPr="00783F01" w:rsidRDefault="00783F01" w:rsidP="007E2A96">
      <w:pPr>
        <w:rPr>
          <w:sz w:val="20"/>
          <w:szCs w:val="20"/>
        </w:rPr>
      </w:pPr>
    </w:p>
    <w:p w14:paraId="12048A2E" w14:textId="762641F6" w:rsidR="007E2A96" w:rsidRPr="00783F01" w:rsidRDefault="007E2A96" w:rsidP="00783F01">
      <w:pPr>
        <w:jc w:val="both"/>
        <w:rPr>
          <w:sz w:val="20"/>
          <w:szCs w:val="20"/>
        </w:rPr>
      </w:pPr>
      <w:r w:rsidRPr="00783F01">
        <w:rPr>
          <w:b/>
          <w:bCs/>
          <w:sz w:val="20"/>
          <w:szCs w:val="20"/>
        </w:rPr>
        <w:t>QUINTO.</w:t>
      </w:r>
      <w:r w:rsidRPr="00783F01">
        <w:rPr>
          <w:sz w:val="20"/>
          <w:szCs w:val="20"/>
        </w:rPr>
        <w:t xml:space="preserve"> </w:t>
      </w:r>
      <w:r w:rsidR="00783F01" w:rsidRPr="00783F01">
        <w:rPr>
          <w:sz w:val="20"/>
          <w:szCs w:val="20"/>
        </w:rPr>
        <w:t xml:space="preserve">- </w:t>
      </w:r>
      <w:r w:rsidRPr="00783F01">
        <w:rPr>
          <w:sz w:val="20"/>
          <w:szCs w:val="20"/>
        </w:rPr>
        <w:t xml:space="preserve">Se abroga cualquier Código de Ética para las y los Servidores Públicos de la Presidencia Municipal de </w:t>
      </w:r>
      <w:r w:rsidR="00783F01" w:rsidRPr="00783F01">
        <w:rPr>
          <w:sz w:val="20"/>
          <w:szCs w:val="20"/>
        </w:rPr>
        <w:t>Nopala de Villagrán</w:t>
      </w:r>
      <w:r w:rsidRPr="00783F01">
        <w:rPr>
          <w:sz w:val="20"/>
          <w:szCs w:val="20"/>
        </w:rPr>
        <w:t xml:space="preserve">, Estado de Hidalgo; anteriores a este </w:t>
      </w:r>
      <w:r w:rsidR="00783F01" w:rsidRPr="00783F01">
        <w:rPr>
          <w:sz w:val="20"/>
          <w:szCs w:val="20"/>
        </w:rPr>
        <w:t>acuerdo</w:t>
      </w:r>
      <w:r w:rsidRPr="00783F01">
        <w:rPr>
          <w:sz w:val="20"/>
          <w:szCs w:val="20"/>
        </w:rPr>
        <w:t xml:space="preserve">, siendo que el presente sea el único aplicable dentro de la Administración Pública Municipal de </w:t>
      </w:r>
      <w:r w:rsidR="00783F01" w:rsidRPr="00783F01">
        <w:rPr>
          <w:sz w:val="20"/>
          <w:szCs w:val="20"/>
        </w:rPr>
        <w:t>Nopala de Villagrán</w:t>
      </w:r>
      <w:r w:rsidRPr="00783F01">
        <w:rPr>
          <w:sz w:val="20"/>
          <w:szCs w:val="20"/>
        </w:rPr>
        <w:t>, Estado de Hidalgo</w:t>
      </w:r>
      <w:r w:rsidR="00783F01" w:rsidRPr="00783F01">
        <w:rPr>
          <w:sz w:val="20"/>
          <w:szCs w:val="20"/>
        </w:rPr>
        <w:t>.</w:t>
      </w:r>
    </w:p>
    <w:p w14:paraId="223376BD" w14:textId="77777777" w:rsidR="0013049D" w:rsidRPr="008E68B1" w:rsidRDefault="0013049D" w:rsidP="00B509CA">
      <w:pPr>
        <w:rPr>
          <w:sz w:val="20"/>
          <w:szCs w:val="20"/>
        </w:rPr>
      </w:pPr>
    </w:p>
    <w:sectPr w:rsidR="0013049D" w:rsidRPr="008E68B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8B9E" w14:textId="77777777" w:rsidR="00FD66F1" w:rsidRDefault="00FD66F1">
      <w:r>
        <w:separator/>
      </w:r>
    </w:p>
  </w:endnote>
  <w:endnote w:type="continuationSeparator" w:id="0">
    <w:p w14:paraId="2200B518" w14:textId="77777777" w:rsidR="00FD66F1" w:rsidRDefault="00FD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AC5F" w14:textId="77777777" w:rsidR="00B96C53" w:rsidRDefault="00B96C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CA5D" w14:textId="7FF6D769" w:rsidR="00701A4E" w:rsidRDefault="00341E91">
    <w:pPr>
      <w:pStyle w:val="Textoindependiente"/>
      <w:spacing w:line="14" w:lineRule="auto"/>
    </w:pPr>
    <w:r>
      <w:t>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69F4" w14:textId="77777777" w:rsidR="00B96C53" w:rsidRDefault="00B96C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ABB1" w14:textId="77777777" w:rsidR="00FD66F1" w:rsidRDefault="00FD66F1">
      <w:r>
        <w:separator/>
      </w:r>
    </w:p>
  </w:footnote>
  <w:footnote w:type="continuationSeparator" w:id="0">
    <w:p w14:paraId="3CE6B220" w14:textId="77777777" w:rsidR="00FD66F1" w:rsidRDefault="00FD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DDAC" w14:textId="6F0BDECE" w:rsidR="00B3797C" w:rsidRDefault="00B379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FCA8" w14:textId="356F76CE" w:rsidR="00701A4E" w:rsidRDefault="00B509CA">
    <w:pPr>
      <w:pStyle w:val="Textoindependiente"/>
      <w:spacing w:line="14" w:lineRule="auto"/>
    </w:pPr>
    <w:r>
      <w:rPr>
        <w:noProof/>
      </w:rPr>
      <mc:AlternateContent>
        <mc:Choice Requires="wps">
          <w:drawing>
            <wp:anchor distT="0" distB="0" distL="114300" distR="114300" simplePos="0" relativeHeight="251658752" behindDoc="1" locked="0" layoutInCell="1" allowOverlap="1" wp14:anchorId="2E65387B" wp14:editId="60A84955">
              <wp:simplePos x="0" y="0"/>
              <wp:positionH relativeFrom="page">
                <wp:posOffset>775335</wp:posOffset>
              </wp:positionH>
              <wp:positionV relativeFrom="page">
                <wp:posOffset>351155</wp:posOffset>
              </wp:positionV>
              <wp:extent cx="1225550" cy="167005"/>
              <wp:effectExtent l="381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FCC3E" w14:textId="77777777" w:rsidR="00701A4E" w:rsidRDefault="00701A4E">
                          <w:pPr>
                            <w:pStyle w:val="Textoindependiente"/>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5387B" id="_x0000_t202" coordsize="21600,21600" o:spt="202" path="m,l,21600r21600,l21600,xe">
              <v:stroke joinstyle="miter"/>
              <v:path gradientshapeok="t" o:connecttype="rect"/>
            </v:shapetype>
            <v:shape id="Cuadro de texto 3" o:spid="_x0000_s1026" type="#_x0000_t202" style="position:absolute;margin-left:61.05pt;margin-top:27.65pt;width:96.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" filled="f" stroked="f">
              <v:textbox inset="0,0,0,0">
                <w:txbxContent>
                  <w:p w14:paraId="392FCC3E" w14:textId="77777777" w:rsidR="00596E4A" w:rsidRDefault="00223035">
                    <w:pPr>
                      <w:pStyle w:val="Textoindependiente"/>
                      <w:spacing w:before="12"/>
                      <w:ind w:left="20"/>
                    </w:pP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7C349DAC" wp14:editId="64FE72C5">
              <wp:simplePos x="0" y="0"/>
              <wp:positionH relativeFrom="page">
                <wp:posOffset>3275330</wp:posOffset>
              </wp:positionH>
              <wp:positionV relativeFrom="page">
                <wp:posOffset>351155</wp:posOffset>
              </wp:positionV>
              <wp:extent cx="1265555" cy="167005"/>
              <wp:effectExtent l="0" t="0" r="254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14E14" w14:textId="77777777" w:rsidR="00701A4E" w:rsidRDefault="00701A4E" w:rsidP="000E5ED0">
                          <w:pPr>
                            <w:pStyle w:val="Textoindependiente"/>
                            <w:spacing w:before="1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49DAC" id="Cuadro de texto 2" o:spid="_x0000_s1027" type="#_x0000_t202" style="position:absolute;margin-left:257.9pt;margin-top:27.65pt;width:99.6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" filled="f" stroked="f">
              <v:textbox inset="0,0,0,0">
                <w:txbxContent>
                  <w:p w14:paraId="1BC14E14" w14:textId="77777777" w:rsidR="00596E4A" w:rsidRDefault="00223035" w:rsidP="000E5ED0">
                    <w:pPr>
                      <w:pStyle w:val="Textoindependiente"/>
                      <w:spacing w:before="12"/>
                    </w:pP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0991CB45" wp14:editId="0A80F8DD">
              <wp:simplePos x="0" y="0"/>
              <wp:positionH relativeFrom="page">
                <wp:posOffset>5976620</wp:posOffset>
              </wp:positionH>
              <wp:positionV relativeFrom="page">
                <wp:posOffset>434975</wp:posOffset>
              </wp:positionV>
              <wp:extent cx="1019175" cy="167005"/>
              <wp:effectExtent l="4445"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EF54" w14:textId="77777777" w:rsidR="00701A4E" w:rsidRDefault="00701A4E">
                          <w:pPr>
                            <w:pStyle w:val="Textoindependiente"/>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1CB45" id="Cuadro de texto 1" o:spid="_x0000_s1028" type="#_x0000_t202" style="position:absolute;margin-left:470.6pt;margin-top:34.25pt;width:80.2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" filled="f" stroked="f">
              <v:textbox inset="0,0,0,0">
                <w:txbxContent>
                  <w:p w14:paraId="77EFEF54" w14:textId="77777777" w:rsidR="00596E4A" w:rsidRDefault="00223035">
                    <w:pPr>
                      <w:pStyle w:val="Textoindependiente"/>
                      <w:spacing w:before="12"/>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2304" w14:textId="300C9DBB" w:rsidR="00B3797C" w:rsidRDefault="00B379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6A3B"/>
    <w:multiLevelType w:val="hybridMultilevel"/>
    <w:tmpl w:val="55783C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C902F7"/>
    <w:multiLevelType w:val="hybridMultilevel"/>
    <w:tmpl w:val="CEEA9F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9032A7"/>
    <w:multiLevelType w:val="hybridMultilevel"/>
    <w:tmpl w:val="D03053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55603E"/>
    <w:multiLevelType w:val="hybridMultilevel"/>
    <w:tmpl w:val="0DE421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42401C"/>
    <w:multiLevelType w:val="hybridMultilevel"/>
    <w:tmpl w:val="14DEC500"/>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726329A"/>
    <w:multiLevelType w:val="hybridMultilevel"/>
    <w:tmpl w:val="E9FE4C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7E217E"/>
    <w:multiLevelType w:val="hybridMultilevel"/>
    <w:tmpl w:val="23E8E4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F96FCD"/>
    <w:multiLevelType w:val="hybridMultilevel"/>
    <w:tmpl w:val="CCC2EE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3F586D"/>
    <w:multiLevelType w:val="hybridMultilevel"/>
    <w:tmpl w:val="4350DF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F62590"/>
    <w:multiLevelType w:val="hybridMultilevel"/>
    <w:tmpl w:val="745C6F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AB5358"/>
    <w:multiLevelType w:val="hybridMultilevel"/>
    <w:tmpl w:val="415A65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9D11F3"/>
    <w:multiLevelType w:val="hybridMultilevel"/>
    <w:tmpl w:val="86A016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AF360F"/>
    <w:multiLevelType w:val="hybridMultilevel"/>
    <w:tmpl w:val="036E13D4"/>
    <w:lvl w:ilvl="0" w:tplc="2F8EA19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3247A4"/>
    <w:multiLevelType w:val="hybridMultilevel"/>
    <w:tmpl w:val="262CA9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CD4D40"/>
    <w:multiLevelType w:val="hybridMultilevel"/>
    <w:tmpl w:val="8A38F464"/>
    <w:lvl w:ilvl="0" w:tplc="54C8DC6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0F56FC"/>
    <w:multiLevelType w:val="hybridMultilevel"/>
    <w:tmpl w:val="B65459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F3621C"/>
    <w:multiLevelType w:val="hybridMultilevel"/>
    <w:tmpl w:val="0D54BC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3D5EA6"/>
    <w:multiLevelType w:val="hybridMultilevel"/>
    <w:tmpl w:val="A32422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DB4A7F"/>
    <w:multiLevelType w:val="hybridMultilevel"/>
    <w:tmpl w:val="F84E6CCC"/>
    <w:lvl w:ilvl="0" w:tplc="6A6E8C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D22413"/>
    <w:multiLevelType w:val="hybridMultilevel"/>
    <w:tmpl w:val="6B3A17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46439146">
    <w:abstractNumId w:val="18"/>
  </w:num>
  <w:num w:numId="2" w16cid:durableId="1389107420">
    <w:abstractNumId w:val="14"/>
  </w:num>
  <w:num w:numId="3" w16cid:durableId="339770873">
    <w:abstractNumId w:val="12"/>
  </w:num>
  <w:num w:numId="4" w16cid:durableId="856773206">
    <w:abstractNumId w:val="4"/>
  </w:num>
  <w:num w:numId="5" w16cid:durableId="1788113226">
    <w:abstractNumId w:val="11"/>
  </w:num>
  <w:num w:numId="6" w16cid:durableId="1853569143">
    <w:abstractNumId w:val="8"/>
  </w:num>
  <w:num w:numId="7" w16cid:durableId="1780031689">
    <w:abstractNumId w:val="0"/>
  </w:num>
  <w:num w:numId="8" w16cid:durableId="2110929882">
    <w:abstractNumId w:val="19"/>
  </w:num>
  <w:num w:numId="9" w16cid:durableId="1105155485">
    <w:abstractNumId w:val="1"/>
  </w:num>
  <w:num w:numId="10" w16cid:durableId="2131392485">
    <w:abstractNumId w:val="15"/>
  </w:num>
  <w:num w:numId="11" w16cid:durableId="1131946327">
    <w:abstractNumId w:val="5"/>
  </w:num>
  <w:num w:numId="12" w16cid:durableId="543450896">
    <w:abstractNumId w:val="7"/>
  </w:num>
  <w:num w:numId="13" w16cid:durableId="283924947">
    <w:abstractNumId w:val="10"/>
  </w:num>
  <w:num w:numId="14" w16cid:durableId="532577040">
    <w:abstractNumId w:val="13"/>
  </w:num>
  <w:num w:numId="15" w16cid:durableId="1953783875">
    <w:abstractNumId w:val="16"/>
  </w:num>
  <w:num w:numId="16" w16cid:durableId="454837719">
    <w:abstractNumId w:val="3"/>
  </w:num>
  <w:num w:numId="17" w16cid:durableId="1865509471">
    <w:abstractNumId w:val="2"/>
  </w:num>
  <w:num w:numId="18" w16cid:durableId="1227834304">
    <w:abstractNumId w:val="9"/>
  </w:num>
  <w:num w:numId="19" w16cid:durableId="2100322585">
    <w:abstractNumId w:val="6"/>
  </w:num>
  <w:num w:numId="20" w16cid:durableId="12439467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CA"/>
    <w:rsid w:val="00006A57"/>
    <w:rsid w:val="00122175"/>
    <w:rsid w:val="0013049D"/>
    <w:rsid w:val="00193CBC"/>
    <w:rsid w:val="001B1756"/>
    <w:rsid w:val="001D5082"/>
    <w:rsid w:val="00223035"/>
    <w:rsid w:val="00224AF4"/>
    <w:rsid w:val="00226854"/>
    <w:rsid w:val="00230638"/>
    <w:rsid w:val="002513F2"/>
    <w:rsid w:val="002C64DA"/>
    <w:rsid w:val="002D11BB"/>
    <w:rsid w:val="00341E91"/>
    <w:rsid w:val="003E1AFD"/>
    <w:rsid w:val="00404553"/>
    <w:rsid w:val="00436D16"/>
    <w:rsid w:val="004A6543"/>
    <w:rsid w:val="00544723"/>
    <w:rsid w:val="00581A28"/>
    <w:rsid w:val="005B6DB1"/>
    <w:rsid w:val="0060560F"/>
    <w:rsid w:val="00701A4E"/>
    <w:rsid w:val="007151FC"/>
    <w:rsid w:val="00734380"/>
    <w:rsid w:val="00762895"/>
    <w:rsid w:val="00783F01"/>
    <w:rsid w:val="007C5EFF"/>
    <w:rsid w:val="007E2A96"/>
    <w:rsid w:val="00812EA4"/>
    <w:rsid w:val="00860D53"/>
    <w:rsid w:val="00893E93"/>
    <w:rsid w:val="008E68B1"/>
    <w:rsid w:val="009409A9"/>
    <w:rsid w:val="00983FF2"/>
    <w:rsid w:val="00A42E33"/>
    <w:rsid w:val="00A66067"/>
    <w:rsid w:val="00A9110C"/>
    <w:rsid w:val="00B3797C"/>
    <w:rsid w:val="00B509CA"/>
    <w:rsid w:val="00B811B9"/>
    <w:rsid w:val="00B96C53"/>
    <w:rsid w:val="00BA1331"/>
    <w:rsid w:val="00BB58DA"/>
    <w:rsid w:val="00BC56F0"/>
    <w:rsid w:val="00C1179F"/>
    <w:rsid w:val="00CC7D3F"/>
    <w:rsid w:val="00D11C70"/>
    <w:rsid w:val="00D324BE"/>
    <w:rsid w:val="00D67FFE"/>
    <w:rsid w:val="00E50AA9"/>
    <w:rsid w:val="00E87FE1"/>
    <w:rsid w:val="00EF6627"/>
    <w:rsid w:val="00F954DE"/>
    <w:rsid w:val="00FD66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98C54"/>
  <w15:chartTrackingRefBased/>
  <w15:docId w15:val="{EFFB52E9-3B72-4FD0-8524-42487AC3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09CA"/>
    <w:pPr>
      <w:widowControl w:val="0"/>
      <w:autoSpaceDE w:val="0"/>
      <w:autoSpaceDN w:val="0"/>
      <w:spacing w:after="0" w:line="240" w:lineRule="auto"/>
    </w:pPr>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B509CA"/>
    <w:rPr>
      <w:sz w:val="20"/>
      <w:szCs w:val="20"/>
    </w:rPr>
  </w:style>
  <w:style w:type="character" w:customStyle="1" w:styleId="TextoindependienteCar">
    <w:name w:val="Texto independiente Car"/>
    <w:basedOn w:val="Fuentedeprrafopredeter"/>
    <w:link w:val="Textoindependiente"/>
    <w:uiPriority w:val="1"/>
    <w:rsid w:val="00B509CA"/>
    <w:rPr>
      <w:rFonts w:ascii="Arial" w:eastAsia="Arial" w:hAnsi="Arial" w:cs="Arial"/>
      <w:sz w:val="20"/>
      <w:szCs w:val="20"/>
      <w:lang w:val="es-ES"/>
    </w:rPr>
  </w:style>
  <w:style w:type="paragraph" w:styleId="Prrafodelista">
    <w:name w:val="List Paragraph"/>
    <w:basedOn w:val="Normal"/>
    <w:uiPriority w:val="1"/>
    <w:qFormat/>
    <w:rsid w:val="00B509CA"/>
    <w:pPr>
      <w:ind w:left="720"/>
      <w:contextualSpacing/>
    </w:pPr>
  </w:style>
  <w:style w:type="table" w:styleId="Tablaconcuadrcula">
    <w:name w:val="Table Grid"/>
    <w:basedOn w:val="Tablanormal"/>
    <w:uiPriority w:val="39"/>
    <w:rsid w:val="00B50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797C"/>
    <w:pPr>
      <w:tabs>
        <w:tab w:val="center" w:pos="4419"/>
        <w:tab w:val="right" w:pos="8838"/>
      </w:tabs>
    </w:pPr>
  </w:style>
  <w:style w:type="character" w:customStyle="1" w:styleId="EncabezadoCar">
    <w:name w:val="Encabezado Car"/>
    <w:basedOn w:val="Fuentedeprrafopredeter"/>
    <w:link w:val="Encabezado"/>
    <w:uiPriority w:val="99"/>
    <w:rsid w:val="00B3797C"/>
    <w:rPr>
      <w:rFonts w:ascii="Arial" w:eastAsia="Arial" w:hAnsi="Arial" w:cs="Arial"/>
      <w:lang w:val="es-ES"/>
    </w:rPr>
  </w:style>
  <w:style w:type="paragraph" w:styleId="Piedepgina">
    <w:name w:val="footer"/>
    <w:basedOn w:val="Normal"/>
    <w:link w:val="PiedepginaCar"/>
    <w:uiPriority w:val="99"/>
    <w:unhideWhenUsed/>
    <w:rsid w:val="00B3797C"/>
    <w:pPr>
      <w:tabs>
        <w:tab w:val="center" w:pos="4419"/>
        <w:tab w:val="right" w:pos="8838"/>
      </w:tabs>
    </w:pPr>
  </w:style>
  <w:style w:type="character" w:customStyle="1" w:styleId="PiedepginaCar">
    <w:name w:val="Pie de página Car"/>
    <w:basedOn w:val="Fuentedeprrafopredeter"/>
    <w:link w:val="Piedepgina"/>
    <w:uiPriority w:val="99"/>
    <w:rsid w:val="00B3797C"/>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E1B0-3C9D-4851-8AEF-642F627B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8408</Words>
  <Characters>46250</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meza</dc:creator>
  <cp:keywords/>
  <dc:description/>
  <cp:lastModifiedBy>ANA LILIA PIMIENTA CHAVEZ</cp:lastModifiedBy>
  <cp:revision>2</cp:revision>
  <cp:lastPrinted>2025-10-03T18:50:00Z</cp:lastPrinted>
  <dcterms:created xsi:type="dcterms:W3CDTF">2025-12-09T22:03:00Z</dcterms:created>
  <dcterms:modified xsi:type="dcterms:W3CDTF">2025-12-09T22:03:00Z</dcterms:modified>
</cp:coreProperties>
</file>